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EEA9" w14:textId="43B3BBB5" w:rsidR="00333522" w:rsidRPr="004608F4" w:rsidRDefault="00C76231">
      <w:pPr>
        <w:snapToGrid w:val="0"/>
        <w:spacing w:line="320" w:lineRule="atLeast"/>
        <w:ind w:firstLine="400"/>
        <w:jc w:val="center"/>
        <w:rPr>
          <w:rFonts w:ascii="DFKai-SB" w:eastAsia="DFKai-SB" w:hAnsi="DFKai-SB"/>
          <w:b/>
          <w:bCs/>
          <w:sz w:val="40"/>
          <w:szCs w:val="40"/>
        </w:rPr>
      </w:pPr>
      <w:r>
        <w:rPr>
          <w:rFonts w:ascii="DFKai-SB" w:eastAsia="DFKai-SB" w:hAnsi="DFKai-SB" w:hint="eastAsia"/>
          <w:b/>
          <w:bCs/>
          <w:sz w:val="40"/>
          <w:szCs w:val="40"/>
        </w:rPr>
        <w:t xml:space="preserve"> </w:t>
      </w:r>
      <w:r w:rsidR="00916463" w:rsidRPr="004608F4">
        <w:rPr>
          <w:rFonts w:ascii="DFKai-SB" w:eastAsia="DFKai-SB" w:hAnsi="DFKai-SB"/>
          <w:b/>
          <w:bCs/>
          <w:sz w:val="40"/>
          <w:szCs w:val="40"/>
        </w:rPr>
        <w:t>金山灣區華僑文教服務中心</w:t>
      </w:r>
    </w:p>
    <w:p w14:paraId="27579274" w14:textId="77777777" w:rsidR="00333522" w:rsidRPr="004608F4" w:rsidRDefault="00333522">
      <w:pPr>
        <w:snapToGrid w:val="0"/>
        <w:spacing w:line="320" w:lineRule="atLeast"/>
        <w:ind w:firstLine="400"/>
        <w:jc w:val="center"/>
        <w:rPr>
          <w:rFonts w:ascii="DFKai-SB" w:eastAsia="DFKai-SB" w:hAnsi="DFKai-SB"/>
          <w:sz w:val="40"/>
          <w:szCs w:val="40"/>
        </w:rPr>
      </w:pPr>
    </w:p>
    <w:p w14:paraId="659A2370" w14:textId="0F5F1232" w:rsidR="002C0CB6" w:rsidRPr="002C0CB6" w:rsidRDefault="002C0CB6">
      <w:pPr>
        <w:snapToGrid w:val="0"/>
        <w:spacing w:line="320" w:lineRule="atLeast"/>
        <w:ind w:firstLine="360"/>
        <w:jc w:val="center"/>
        <w:rPr>
          <w:rFonts w:eastAsia="DFKai-SB"/>
          <w:sz w:val="36"/>
          <w:szCs w:val="36"/>
        </w:rPr>
      </w:pPr>
      <w:r w:rsidRPr="002C0CB6">
        <w:rPr>
          <w:rFonts w:eastAsia="DFKai-SB" w:hint="eastAsia"/>
          <w:sz w:val="36"/>
          <w:szCs w:val="36"/>
        </w:rPr>
        <w:t>中心建築物</w:t>
      </w:r>
      <w:r w:rsidRPr="002C0CB6">
        <w:rPr>
          <w:rFonts w:ascii="DFKai-SB" w:eastAsia="DFKai-SB" w:hAnsi="DFKai-SB" w:hint="eastAsia"/>
          <w:sz w:val="36"/>
          <w:szCs w:val="36"/>
        </w:rPr>
        <w:t>、</w:t>
      </w:r>
      <w:r w:rsidRPr="002C0CB6">
        <w:rPr>
          <w:rFonts w:eastAsia="DFKai-SB" w:hint="eastAsia"/>
          <w:sz w:val="36"/>
          <w:szCs w:val="36"/>
        </w:rPr>
        <w:t>財產及一般意外責任險</w:t>
      </w:r>
    </w:p>
    <w:p w14:paraId="654E5B79" w14:textId="72120B66" w:rsidR="00333522" w:rsidRPr="002C0CB6" w:rsidRDefault="00916463">
      <w:pPr>
        <w:snapToGrid w:val="0"/>
        <w:spacing w:line="320" w:lineRule="atLeast"/>
        <w:ind w:firstLine="360"/>
        <w:jc w:val="center"/>
        <w:rPr>
          <w:rFonts w:ascii="DFKai-SB" w:eastAsia="DFKai-SB" w:hAnsi="DFKai-SB"/>
          <w:sz w:val="36"/>
          <w:szCs w:val="36"/>
        </w:rPr>
      </w:pPr>
      <w:r w:rsidRPr="002C0CB6">
        <w:rPr>
          <w:rFonts w:ascii="DFKai-SB" w:eastAsia="DFKai-SB" w:hAnsi="DFKai-SB"/>
          <w:sz w:val="36"/>
          <w:szCs w:val="36"/>
        </w:rPr>
        <w:t>招標公告</w:t>
      </w:r>
    </w:p>
    <w:p w14:paraId="0A181E5B" w14:textId="77777777" w:rsidR="00333522" w:rsidRPr="004608F4" w:rsidRDefault="00333522">
      <w:pPr>
        <w:pStyle w:val="Normal1"/>
        <w:jc w:val="right"/>
        <w:rPr>
          <w:rFonts w:ascii="DFKai-SB" w:eastAsia="DFKai-SB" w:hAnsi="DFKai-SB"/>
          <w:color w:val="000000"/>
          <w:sz w:val="28"/>
          <w:szCs w:val="28"/>
        </w:rPr>
      </w:pPr>
    </w:p>
    <w:p w14:paraId="5A514407" w14:textId="04124BD7" w:rsidR="00333522" w:rsidRPr="009C7393" w:rsidRDefault="00916463">
      <w:pPr>
        <w:pStyle w:val="Normal1"/>
        <w:spacing w:line="400" w:lineRule="exact"/>
        <w:jc w:val="right"/>
        <w:rPr>
          <w:rFonts w:ascii="DFKai-SB" w:eastAsia="DFKai-SB" w:hAnsi="DFKai-SB"/>
          <w:sz w:val="28"/>
          <w:szCs w:val="28"/>
        </w:rPr>
      </w:pPr>
      <w:r w:rsidRPr="009C7393">
        <w:rPr>
          <w:rFonts w:ascii="DFKai-SB" w:eastAsia="DFKai-SB" w:hAnsi="DFKai-SB"/>
          <w:sz w:val="28"/>
          <w:szCs w:val="28"/>
        </w:rPr>
        <w:t>日期：202</w:t>
      </w:r>
      <w:r w:rsidR="005017D2">
        <w:rPr>
          <w:rFonts w:ascii="DFKai-SB" w:eastAsia="DFKai-SB" w:hAnsi="DFKai-SB" w:hint="eastAsia"/>
          <w:sz w:val="28"/>
          <w:szCs w:val="28"/>
        </w:rPr>
        <w:t>5</w:t>
      </w:r>
      <w:r w:rsidRPr="009C7393">
        <w:rPr>
          <w:rFonts w:ascii="DFKai-SB" w:eastAsia="DFKai-SB" w:hAnsi="DFKai-SB"/>
          <w:sz w:val="28"/>
          <w:szCs w:val="28"/>
        </w:rPr>
        <w:t xml:space="preserve">年 </w:t>
      </w:r>
      <w:r w:rsidR="00281641" w:rsidRPr="009C7393">
        <w:rPr>
          <w:rFonts w:ascii="DFKai-SB" w:eastAsia="DFKai-SB" w:hAnsi="DFKai-SB"/>
          <w:sz w:val="28"/>
          <w:szCs w:val="28"/>
        </w:rPr>
        <w:t>10</w:t>
      </w:r>
      <w:r w:rsidRPr="009C7393">
        <w:rPr>
          <w:rFonts w:ascii="DFKai-SB" w:eastAsia="DFKai-SB" w:hAnsi="DFKai-SB"/>
          <w:sz w:val="28"/>
          <w:szCs w:val="28"/>
        </w:rPr>
        <w:t>月</w:t>
      </w:r>
      <w:r w:rsidR="00B85068">
        <w:rPr>
          <w:rFonts w:ascii="DFKai-SB" w:eastAsia="DFKai-SB" w:hAnsi="DFKai-SB" w:hint="eastAsia"/>
          <w:sz w:val="28"/>
          <w:szCs w:val="28"/>
        </w:rPr>
        <w:t>3</w:t>
      </w:r>
      <w:r w:rsidR="006E73B7" w:rsidRPr="009C7393">
        <w:rPr>
          <w:rFonts w:ascii="DFKai-SB" w:eastAsia="DFKai-SB" w:hAnsi="DFKai-SB"/>
          <w:sz w:val="28"/>
          <w:szCs w:val="28"/>
        </w:rPr>
        <w:t>日</w:t>
      </w:r>
    </w:p>
    <w:p w14:paraId="7AAB9881" w14:textId="77777777" w:rsidR="00333522" w:rsidRPr="004608F4" w:rsidRDefault="00333522">
      <w:pPr>
        <w:pStyle w:val="Normal1"/>
        <w:spacing w:line="400" w:lineRule="exact"/>
        <w:jc w:val="right"/>
        <w:rPr>
          <w:rFonts w:ascii="DFKai-SB" w:eastAsia="DFKai-SB" w:hAnsi="DFKai-SB"/>
          <w:color w:val="000000"/>
          <w:sz w:val="28"/>
          <w:szCs w:val="28"/>
        </w:rPr>
      </w:pPr>
    </w:p>
    <w:p w14:paraId="24069682" w14:textId="10F1720E" w:rsidR="00333522" w:rsidRPr="003E0F99" w:rsidRDefault="00916463" w:rsidP="003569AB">
      <w:pPr>
        <w:pStyle w:val="Normal1"/>
        <w:spacing w:line="400" w:lineRule="exact"/>
        <w:rPr>
          <w:rFonts w:ascii="DFKai-SB" w:eastAsia="DFKai-SB" w:hAnsi="DFKai-SB"/>
          <w:color w:val="FF0000"/>
          <w:sz w:val="28"/>
          <w:szCs w:val="28"/>
        </w:rPr>
      </w:pPr>
      <w:r w:rsidRPr="009C7393">
        <w:rPr>
          <w:rFonts w:ascii="DFKai-SB" w:eastAsia="DFKai-SB" w:hAnsi="DFKai-SB"/>
          <w:sz w:val="28"/>
          <w:szCs w:val="28"/>
        </w:rPr>
        <w:t>一. 案號</w:t>
      </w:r>
      <w:r w:rsidRPr="003075E5">
        <w:rPr>
          <w:rFonts w:ascii="DFKai-SB" w:eastAsia="DFKai-SB" w:hAnsi="DFKai-SB"/>
          <w:sz w:val="28"/>
          <w:szCs w:val="28"/>
        </w:rPr>
        <w:t>：</w:t>
      </w:r>
      <w:r w:rsidR="001B0620" w:rsidRPr="001B0620">
        <w:rPr>
          <w:rFonts w:ascii="DFKai-SB" w:eastAsia="DFKai-SB" w:hAnsi="DFKai-SB"/>
          <w:sz w:val="28"/>
          <w:szCs w:val="28"/>
        </w:rPr>
        <w:t>11</w:t>
      </w:r>
      <w:r w:rsidR="005017D2">
        <w:rPr>
          <w:rFonts w:ascii="DFKai-SB" w:eastAsia="DFKai-SB" w:hAnsi="DFKai-SB" w:hint="eastAsia"/>
          <w:sz w:val="28"/>
          <w:szCs w:val="28"/>
        </w:rPr>
        <w:t>4</w:t>
      </w:r>
      <w:r w:rsidR="001B0620" w:rsidRPr="001B0620">
        <w:rPr>
          <w:rFonts w:ascii="DFKai-SB" w:eastAsia="DFKai-SB" w:hAnsi="DFKai-SB"/>
          <w:sz w:val="28"/>
          <w:szCs w:val="28"/>
        </w:rPr>
        <w:t>029</w:t>
      </w:r>
      <w:r w:rsidR="005017D2">
        <w:rPr>
          <w:rFonts w:ascii="DFKai-SB" w:eastAsia="DFKai-SB" w:hAnsi="DFKai-SB" w:hint="eastAsia"/>
          <w:sz w:val="28"/>
          <w:szCs w:val="28"/>
        </w:rPr>
        <w:t>06</w:t>
      </w:r>
      <w:r w:rsidRPr="009C7393">
        <w:rPr>
          <w:rFonts w:ascii="DFKai-SB" w:eastAsia="DFKai-SB" w:hAnsi="DFKai-SB"/>
          <w:sz w:val="28"/>
          <w:szCs w:val="28"/>
        </w:rPr>
        <w:t>號</w:t>
      </w:r>
    </w:p>
    <w:p w14:paraId="2BC8C6A1" w14:textId="77777777" w:rsidR="00333522" w:rsidRPr="003569AB" w:rsidRDefault="00916463" w:rsidP="003569AB">
      <w:pPr>
        <w:pStyle w:val="Normal1"/>
        <w:spacing w:line="400" w:lineRule="exact"/>
        <w:rPr>
          <w:rFonts w:ascii="DFKai-SB" w:eastAsia="DFKai-SB" w:hAnsi="DFKai-SB"/>
          <w:color w:val="000000"/>
          <w:sz w:val="28"/>
          <w:szCs w:val="28"/>
        </w:rPr>
      </w:pPr>
      <w:r w:rsidRPr="003569AB">
        <w:rPr>
          <w:rFonts w:ascii="DFKai-SB" w:eastAsia="DFKai-SB" w:hAnsi="DFKai-SB"/>
          <w:color w:val="000000"/>
          <w:sz w:val="28"/>
          <w:szCs w:val="28"/>
        </w:rPr>
        <w:t>二. 招標機關：金山灣區華僑文教服務中心</w:t>
      </w:r>
    </w:p>
    <w:p w14:paraId="5078DA51" w14:textId="77777777" w:rsidR="00333522" w:rsidRPr="003569AB" w:rsidRDefault="00916463" w:rsidP="003569AB">
      <w:pPr>
        <w:pStyle w:val="Normal1"/>
        <w:spacing w:line="400" w:lineRule="exact"/>
        <w:rPr>
          <w:rFonts w:ascii="DFKai-SB" w:eastAsia="DFKai-SB" w:hAnsi="DFKai-SB"/>
          <w:color w:val="000000"/>
          <w:sz w:val="28"/>
          <w:szCs w:val="28"/>
        </w:rPr>
      </w:pPr>
      <w:r w:rsidRPr="003569AB">
        <w:rPr>
          <w:rFonts w:ascii="DFKai-SB" w:eastAsia="DFKai-SB" w:hAnsi="DFKai-SB"/>
          <w:color w:val="000000"/>
          <w:sz w:val="28"/>
          <w:szCs w:val="28"/>
        </w:rPr>
        <w:t xml:space="preserve">三. 招標機關地址: 100 S Milpitas Blvd., Milpitas, CA 95035 </w:t>
      </w:r>
    </w:p>
    <w:p w14:paraId="475C285F" w14:textId="77777777" w:rsidR="00FB3F69" w:rsidRPr="003E0F99" w:rsidRDefault="00916463" w:rsidP="003569AB">
      <w:pPr>
        <w:snapToGrid w:val="0"/>
        <w:spacing w:line="400" w:lineRule="exact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/>
          <w:color w:val="000000"/>
          <w:sz w:val="28"/>
          <w:szCs w:val="28"/>
        </w:rPr>
        <w:t>四. 招標標的名稱及摘要：</w:t>
      </w:r>
      <w:r w:rsidR="002C0CB6">
        <w:rPr>
          <w:rFonts w:ascii="DFKai-SB" w:eastAsia="DFKai-SB" w:hAnsi="DFKai-SB" w:hint="eastAsia"/>
          <w:color w:val="000000"/>
          <w:sz w:val="28"/>
          <w:szCs w:val="28"/>
        </w:rPr>
        <w:t>「</w:t>
      </w:r>
      <w:r w:rsidRPr="003569AB">
        <w:rPr>
          <w:rFonts w:ascii="DFKai-SB" w:eastAsia="DFKai-SB" w:hAnsi="DFKai-SB"/>
          <w:bCs/>
          <w:color w:val="000000"/>
          <w:sz w:val="28"/>
          <w:szCs w:val="28"/>
        </w:rPr>
        <w:t>金山灣區華僑文教服務中心</w:t>
      </w:r>
      <w:r w:rsidR="00FB3F69" w:rsidRPr="003569AB">
        <w:rPr>
          <w:rFonts w:ascii="DFKai-SB" w:eastAsia="DFKai-SB" w:hAnsi="DFKai-SB"/>
          <w:sz w:val="28"/>
          <w:szCs w:val="28"/>
        </w:rPr>
        <w:t>建築物、財產及</w:t>
      </w:r>
      <w:r w:rsidR="00FB3F69" w:rsidRPr="003E0F99">
        <w:rPr>
          <w:rFonts w:ascii="DFKai-SB" w:eastAsia="DFKai-SB" w:hAnsi="DFKai-SB"/>
          <w:sz w:val="28"/>
          <w:szCs w:val="28"/>
        </w:rPr>
        <w:t>一般</w:t>
      </w:r>
    </w:p>
    <w:p w14:paraId="3585A146" w14:textId="3E91DFE1" w:rsidR="002C0CB6" w:rsidRDefault="00FB3F69" w:rsidP="003569AB">
      <w:pPr>
        <w:snapToGrid w:val="0"/>
        <w:spacing w:line="400" w:lineRule="exact"/>
        <w:rPr>
          <w:rFonts w:ascii="DFKai-SB" w:eastAsia="DFKai-SB" w:hAnsi="DFKai-SB"/>
          <w:color w:val="000000"/>
          <w:sz w:val="28"/>
          <w:szCs w:val="28"/>
        </w:rPr>
      </w:pPr>
      <w:r w:rsidRPr="003E0F99">
        <w:rPr>
          <w:rFonts w:ascii="DFKai-SB" w:eastAsia="DFKai-SB" w:hAnsi="DFKai-SB" w:hint="eastAsia"/>
          <w:sz w:val="28"/>
          <w:szCs w:val="28"/>
        </w:rPr>
        <w:t xml:space="preserve">    </w:t>
      </w:r>
      <w:r w:rsidR="002C0CB6">
        <w:rPr>
          <w:rFonts w:ascii="DFKai-SB" w:eastAsia="DFKai-SB" w:hAnsi="DFKai-SB"/>
          <w:sz w:val="28"/>
          <w:szCs w:val="28"/>
        </w:rPr>
        <w:t>意外責任險</w:t>
      </w:r>
      <w:r w:rsidR="002C0CB6">
        <w:rPr>
          <w:rFonts w:ascii="DFKai-SB" w:eastAsia="DFKai-SB" w:hAnsi="DFKai-SB" w:hint="eastAsia"/>
          <w:sz w:val="28"/>
          <w:szCs w:val="28"/>
        </w:rPr>
        <w:t>」</w:t>
      </w:r>
      <w:r w:rsidRPr="003569AB">
        <w:rPr>
          <w:rFonts w:ascii="DFKai-SB" w:eastAsia="DFKai-SB" w:hAnsi="DFKai-SB"/>
          <w:sz w:val="28"/>
          <w:szCs w:val="28"/>
        </w:rPr>
        <w:t>招標公告</w:t>
      </w:r>
      <w:r w:rsidRPr="003569AB">
        <w:rPr>
          <w:rFonts w:ascii="DFKai-SB" w:eastAsia="DFKai-SB" w:hAnsi="DFKai-SB" w:hint="eastAsia"/>
          <w:sz w:val="28"/>
          <w:szCs w:val="28"/>
        </w:rPr>
        <w:t>稿</w:t>
      </w:r>
      <w:r w:rsidRPr="003569AB">
        <w:rPr>
          <w:rFonts w:ascii="DFKai-SB" w:eastAsia="DFKai-SB" w:hAnsi="DFKai-SB"/>
          <w:color w:val="000000"/>
          <w:sz w:val="28"/>
          <w:szCs w:val="28"/>
        </w:rPr>
        <w:t>，</w:t>
      </w:r>
      <w:r w:rsidR="00916463" w:rsidRPr="003569AB">
        <w:rPr>
          <w:rFonts w:ascii="DFKai-SB" w:eastAsia="DFKai-SB" w:hAnsi="DFKai-SB"/>
          <w:color w:val="000000"/>
          <w:sz w:val="28"/>
          <w:szCs w:val="28"/>
        </w:rPr>
        <w:t>保險期間自</w:t>
      </w:r>
      <w:r w:rsidR="009B428C">
        <w:rPr>
          <w:rFonts w:ascii="DFKai-SB" w:eastAsia="DFKai-SB" w:hAnsi="DFKai-SB"/>
          <w:color w:val="000000"/>
          <w:sz w:val="28"/>
          <w:szCs w:val="28"/>
        </w:rPr>
        <w:t>202</w:t>
      </w:r>
      <w:r w:rsidR="005017D2">
        <w:rPr>
          <w:rFonts w:ascii="DFKai-SB" w:eastAsia="DFKai-SB" w:hAnsi="DFKai-SB" w:hint="eastAsia"/>
          <w:color w:val="000000"/>
          <w:sz w:val="28"/>
          <w:szCs w:val="28"/>
        </w:rPr>
        <w:t>5</w:t>
      </w:r>
      <w:r w:rsidR="00916463" w:rsidRPr="003569AB">
        <w:rPr>
          <w:rFonts w:ascii="DFKai-SB" w:eastAsia="DFKai-SB" w:hAnsi="DFKai-SB"/>
          <w:color w:val="000000"/>
          <w:sz w:val="28"/>
          <w:szCs w:val="28"/>
        </w:rPr>
        <w:t>年10月23日至</w:t>
      </w:r>
      <w:r w:rsidR="009B428C">
        <w:rPr>
          <w:rFonts w:ascii="DFKai-SB" w:eastAsia="DFKai-SB" w:hAnsi="DFKai-SB"/>
          <w:color w:val="000000"/>
          <w:sz w:val="28"/>
          <w:szCs w:val="28"/>
        </w:rPr>
        <w:t>202</w:t>
      </w:r>
      <w:r w:rsidR="005017D2">
        <w:rPr>
          <w:rFonts w:ascii="DFKai-SB" w:eastAsia="DFKai-SB" w:hAnsi="DFKai-SB" w:hint="eastAsia"/>
          <w:color w:val="000000"/>
          <w:sz w:val="28"/>
          <w:szCs w:val="28"/>
        </w:rPr>
        <w:t>6</w:t>
      </w:r>
    </w:p>
    <w:p w14:paraId="6288CF52" w14:textId="77777777" w:rsidR="00333522" w:rsidRPr="003569AB" w:rsidRDefault="002C0CB6" w:rsidP="003569AB">
      <w:pPr>
        <w:snapToGrid w:val="0"/>
        <w:spacing w:line="400" w:lineRule="exact"/>
        <w:rPr>
          <w:rFonts w:ascii="DFKai-SB" w:eastAsia="DFKai-SB" w:hAnsi="DFKai-SB"/>
          <w:color w:val="000000"/>
          <w:sz w:val="28"/>
          <w:szCs w:val="28"/>
        </w:rPr>
      </w:pPr>
      <w:r>
        <w:rPr>
          <w:rFonts w:ascii="DFKai-SB" w:eastAsia="DFKai-SB" w:hAnsi="DFKai-SB"/>
          <w:color w:val="000000"/>
          <w:sz w:val="28"/>
          <w:szCs w:val="28"/>
        </w:rPr>
        <w:t xml:space="preserve">    </w:t>
      </w:r>
      <w:r w:rsidR="00916463" w:rsidRPr="003569AB">
        <w:rPr>
          <w:rFonts w:ascii="DFKai-SB" w:eastAsia="DFKai-SB" w:hAnsi="DFKai-SB"/>
          <w:color w:val="000000"/>
          <w:sz w:val="28"/>
          <w:szCs w:val="28"/>
        </w:rPr>
        <w:t>年10月23日止。</w:t>
      </w:r>
    </w:p>
    <w:p w14:paraId="35867546" w14:textId="77777777" w:rsidR="00333522" w:rsidRPr="003569AB" w:rsidRDefault="00916463" w:rsidP="003569AB">
      <w:pPr>
        <w:pStyle w:val="Normal1"/>
        <w:spacing w:line="400" w:lineRule="exact"/>
        <w:rPr>
          <w:rFonts w:ascii="DFKai-SB" w:eastAsia="DFKai-SB" w:hAnsi="DFKai-SB"/>
          <w:color w:val="000000"/>
          <w:sz w:val="28"/>
          <w:szCs w:val="28"/>
        </w:rPr>
      </w:pPr>
      <w:r w:rsidRPr="003569AB">
        <w:rPr>
          <w:rFonts w:ascii="DFKai-SB" w:eastAsia="DFKai-SB" w:hAnsi="DFKai-SB"/>
          <w:color w:val="000000"/>
          <w:sz w:val="28"/>
          <w:szCs w:val="28"/>
        </w:rPr>
        <w:t>五. 採購金額級距：未達公告金額。</w:t>
      </w:r>
    </w:p>
    <w:p w14:paraId="024DDB45" w14:textId="77777777" w:rsidR="00333522" w:rsidRPr="003569AB" w:rsidRDefault="00916463" w:rsidP="003569AB">
      <w:pPr>
        <w:pStyle w:val="Normal1"/>
        <w:spacing w:line="400" w:lineRule="exact"/>
        <w:rPr>
          <w:rFonts w:ascii="DFKai-SB" w:eastAsia="DFKai-SB" w:hAnsi="DFKai-SB"/>
          <w:color w:val="000000"/>
          <w:sz w:val="28"/>
          <w:szCs w:val="28"/>
        </w:rPr>
      </w:pPr>
      <w:r w:rsidRPr="003569AB">
        <w:rPr>
          <w:rFonts w:ascii="DFKai-SB" w:eastAsia="DFKai-SB" w:hAnsi="DFKai-SB"/>
          <w:color w:val="000000"/>
          <w:sz w:val="28"/>
          <w:szCs w:val="28"/>
        </w:rPr>
        <w:t xml:space="preserve">六. </w:t>
      </w:r>
      <w:r w:rsidRPr="003569AB">
        <w:rPr>
          <w:rFonts w:ascii="DFKai-SB" w:eastAsia="DFKai-SB" w:hAnsi="DFKai-SB"/>
          <w:color w:val="000000"/>
          <w:spacing w:val="-20"/>
          <w:sz w:val="28"/>
          <w:szCs w:val="28"/>
        </w:rPr>
        <w:t>依據法條：中央機關未達公告金額採購招標辦法第2條第1項第3款。</w:t>
      </w:r>
    </w:p>
    <w:p w14:paraId="7FE19B90" w14:textId="77777777" w:rsidR="00333522" w:rsidRPr="003569AB" w:rsidRDefault="00916463" w:rsidP="003569AB">
      <w:pPr>
        <w:pStyle w:val="Normal1"/>
        <w:spacing w:line="400" w:lineRule="exact"/>
        <w:rPr>
          <w:rFonts w:ascii="DFKai-SB" w:eastAsia="DFKai-SB" w:hAnsi="DFKai-SB"/>
          <w:color w:val="000000"/>
          <w:sz w:val="28"/>
          <w:szCs w:val="28"/>
        </w:rPr>
      </w:pPr>
      <w:r w:rsidRPr="003569AB">
        <w:rPr>
          <w:rFonts w:ascii="DFKai-SB" w:eastAsia="DFKai-SB" w:hAnsi="DFKai-SB"/>
          <w:color w:val="000000"/>
          <w:sz w:val="28"/>
          <w:szCs w:val="28"/>
        </w:rPr>
        <w:t>七. 是否屬特殊採購：否</w:t>
      </w:r>
    </w:p>
    <w:p w14:paraId="0D19D7AF" w14:textId="77777777" w:rsidR="00333522" w:rsidRPr="003569AB" w:rsidRDefault="00916463" w:rsidP="003569AB">
      <w:pPr>
        <w:pStyle w:val="Normal1"/>
        <w:spacing w:line="400" w:lineRule="exact"/>
        <w:rPr>
          <w:rFonts w:ascii="DFKai-SB" w:eastAsia="DFKai-SB" w:hAnsi="DFKai-SB"/>
          <w:color w:val="000000"/>
          <w:sz w:val="28"/>
          <w:szCs w:val="28"/>
        </w:rPr>
      </w:pPr>
      <w:r w:rsidRPr="003569AB">
        <w:rPr>
          <w:rFonts w:ascii="DFKai-SB" w:eastAsia="DFKai-SB" w:hAnsi="DFKai-SB"/>
          <w:color w:val="000000"/>
          <w:sz w:val="28"/>
          <w:szCs w:val="28"/>
        </w:rPr>
        <w:t>八. 聯絡人(或單位)：</w:t>
      </w:r>
      <w:r w:rsidR="003E0F99">
        <w:rPr>
          <w:rFonts w:ascii="DFKai-SB" w:eastAsia="DFKai-SB" w:hAnsi="DFKai-SB" w:hint="eastAsia"/>
          <w:color w:val="000000"/>
          <w:sz w:val="28"/>
          <w:szCs w:val="28"/>
        </w:rPr>
        <w:t>陳奎勳</w:t>
      </w:r>
      <w:r w:rsidRPr="003569AB">
        <w:rPr>
          <w:rFonts w:ascii="DFKai-SB" w:eastAsia="DFKai-SB" w:hAnsi="DFKai-SB"/>
          <w:color w:val="000000"/>
          <w:sz w:val="28"/>
          <w:szCs w:val="28"/>
        </w:rPr>
        <w:t xml:space="preserve">  </w:t>
      </w:r>
    </w:p>
    <w:p w14:paraId="3373FC10" w14:textId="77777777" w:rsidR="00333522" w:rsidRPr="003569AB" w:rsidRDefault="00916463" w:rsidP="003569AB">
      <w:pPr>
        <w:pStyle w:val="Normal1"/>
        <w:spacing w:line="400" w:lineRule="exact"/>
        <w:rPr>
          <w:rFonts w:ascii="DFKai-SB" w:eastAsia="DFKai-SB" w:hAnsi="DFKai-SB"/>
          <w:color w:val="000000"/>
          <w:sz w:val="28"/>
          <w:szCs w:val="28"/>
        </w:rPr>
      </w:pPr>
      <w:r w:rsidRPr="003569AB">
        <w:rPr>
          <w:rFonts w:ascii="DFKai-SB" w:eastAsia="DFKai-SB" w:hAnsi="DFKai-SB"/>
          <w:color w:val="000000"/>
          <w:sz w:val="28"/>
          <w:szCs w:val="28"/>
        </w:rPr>
        <w:t xml:space="preserve">    電話：(408)747-0394分機 118   傳真： (408) 747-0415</w:t>
      </w:r>
    </w:p>
    <w:p w14:paraId="0399C117" w14:textId="477C61CC" w:rsidR="00333522" w:rsidRPr="007848B7" w:rsidRDefault="00916463" w:rsidP="003569AB">
      <w:pPr>
        <w:pStyle w:val="Normal1"/>
        <w:tabs>
          <w:tab w:val="left" w:pos="7020"/>
        </w:tabs>
        <w:spacing w:line="400" w:lineRule="exact"/>
        <w:rPr>
          <w:rFonts w:ascii="DFKai-SB" w:eastAsia="DFKai-SB" w:hAnsi="DFKai-SB"/>
          <w:color w:val="000000" w:themeColor="text1"/>
          <w:sz w:val="28"/>
          <w:szCs w:val="28"/>
        </w:rPr>
      </w:pPr>
      <w:r w:rsidRPr="007848B7">
        <w:rPr>
          <w:rFonts w:ascii="DFKai-SB" w:eastAsia="DFKai-SB" w:hAnsi="DFKai-SB"/>
          <w:color w:val="000000" w:themeColor="text1"/>
          <w:sz w:val="28"/>
          <w:szCs w:val="28"/>
        </w:rPr>
        <w:t>九. 領標及投標期限：</w:t>
      </w:r>
      <w:r w:rsidR="009B428C" w:rsidRPr="007848B7">
        <w:rPr>
          <w:rFonts w:ascii="DFKai-SB" w:eastAsia="DFKai-SB" w:hAnsi="DFKai-SB"/>
          <w:color w:val="000000" w:themeColor="text1"/>
          <w:sz w:val="28"/>
          <w:szCs w:val="28"/>
        </w:rPr>
        <w:t>202</w:t>
      </w:r>
      <w:r w:rsidR="005017D2">
        <w:rPr>
          <w:rFonts w:ascii="DFKai-SB" w:eastAsia="DFKai-SB" w:hAnsi="DFKai-SB" w:hint="eastAsia"/>
          <w:color w:val="000000" w:themeColor="text1"/>
          <w:sz w:val="28"/>
          <w:szCs w:val="28"/>
        </w:rPr>
        <w:t>5</w:t>
      </w:r>
      <w:r w:rsidRPr="007848B7">
        <w:rPr>
          <w:rFonts w:ascii="DFKai-SB" w:eastAsia="DFKai-SB" w:hAnsi="DFKai-SB"/>
          <w:color w:val="000000" w:themeColor="text1"/>
          <w:sz w:val="28"/>
          <w:szCs w:val="28"/>
        </w:rPr>
        <w:t>年</w:t>
      </w:r>
      <w:r w:rsidR="00281641">
        <w:rPr>
          <w:rFonts w:ascii="DFKai-SB" w:eastAsia="DFKai-SB" w:hAnsi="DFKai-SB"/>
          <w:color w:val="000000" w:themeColor="text1"/>
          <w:sz w:val="28"/>
          <w:szCs w:val="28"/>
        </w:rPr>
        <w:t>10</w:t>
      </w:r>
      <w:r w:rsidRPr="00C76231">
        <w:rPr>
          <w:rFonts w:ascii="DFKai-SB" w:eastAsia="DFKai-SB" w:hAnsi="DFKai-SB"/>
          <w:sz w:val="28"/>
          <w:szCs w:val="28"/>
        </w:rPr>
        <w:t>月</w:t>
      </w:r>
      <w:r w:rsidR="00786B1D">
        <w:rPr>
          <w:rFonts w:ascii="DFKai-SB" w:eastAsia="DFKai-SB" w:hAnsi="DFKai-SB" w:hint="eastAsia"/>
          <w:sz w:val="28"/>
          <w:szCs w:val="28"/>
        </w:rPr>
        <w:t>3</w:t>
      </w:r>
      <w:r w:rsidR="00D37ED2" w:rsidRPr="00C76231">
        <w:rPr>
          <w:rFonts w:ascii="DFKai-SB" w:eastAsia="DFKai-SB" w:hAnsi="DFKai-SB"/>
          <w:sz w:val="28"/>
          <w:szCs w:val="28"/>
        </w:rPr>
        <w:t>日</w:t>
      </w:r>
      <w:r w:rsidRPr="00C76231">
        <w:rPr>
          <w:rFonts w:ascii="DFKai-SB" w:eastAsia="DFKai-SB" w:hAnsi="DFKai-SB"/>
          <w:sz w:val="28"/>
          <w:szCs w:val="28"/>
        </w:rPr>
        <w:t>10時至</w:t>
      </w:r>
      <w:r w:rsidR="00281641" w:rsidRPr="00C76231">
        <w:rPr>
          <w:rFonts w:ascii="DFKai-SB" w:eastAsia="DFKai-SB" w:hAnsi="DFKai-SB"/>
          <w:sz w:val="28"/>
          <w:szCs w:val="28"/>
        </w:rPr>
        <w:t>10</w:t>
      </w:r>
      <w:r w:rsidRPr="00C76231">
        <w:rPr>
          <w:rFonts w:ascii="DFKai-SB" w:eastAsia="DFKai-SB" w:hAnsi="DFKai-SB"/>
          <w:sz w:val="28"/>
          <w:szCs w:val="28"/>
        </w:rPr>
        <w:t>月</w:t>
      </w:r>
      <w:r w:rsidR="00786B1D">
        <w:rPr>
          <w:rFonts w:ascii="DFKai-SB" w:eastAsia="DFKai-SB" w:hAnsi="DFKai-SB" w:hint="eastAsia"/>
          <w:sz w:val="28"/>
          <w:szCs w:val="28"/>
        </w:rPr>
        <w:t>9</w:t>
      </w:r>
      <w:r w:rsidRPr="00E10C1C">
        <w:rPr>
          <w:rFonts w:ascii="DFKai-SB" w:eastAsia="DFKai-SB" w:hAnsi="DFKai-SB"/>
          <w:color w:val="000000" w:themeColor="text1"/>
          <w:sz w:val="28"/>
          <w:szCs w:val="28"/>
        </w:rPr>
        <w:t>日17時</w:t>
      </w:r>
      <w:r w:rsidRPr="007848B7">
        <w:rPr>
          <w:rFonts w:ascii="DFKai-SB" w:eastAsia="DFKai-SB" w:hAnsi="DFKai-SB"/>
          <w:color w:val="000000" w:themeColor="text1"/>
          <w:sz w:val="28"/>
          <w:szCs w:val="28"/>
        </w:rPr>
        <w:t>。</w:t>
      </w:r>
    </w:p>
    <w:p w14:paraId="3C914993" w14:textId="3DEAC8CA" w:rsidR="00333522" w:rsidRPr="003E0F99" w:rsidRDefault="00916463" w:rsidP="003569AB">
      <w:pPr>
        <w:pStyle w:val="Normal1"/>
        <w:spacing w:line="400" w:lineRule="exact"/>
        <w:rPr>
          <w:rFonts w:ascii="DFKai-SB" w:eastAsia="DFKai-SB" w:hAnsi="DFKai-SB"/>
          <w:color w:val="FF0000"/>
          <w:sz w:val="28"/>
          <w:szCs w:val="28"/>
        </w:rPr>
      </w:pPr>
      <w:r w:rsidRPr="007848B7">
        <w:rPr>
          <w:rFonts w:ascii="DFKai-SB" w:eastAsia="DFKai-SB" w:hAnsi="DFKai-SB"/>
          <w:color w:val="000000" w:themeColor="text1"/>
          <w:sz w:val="28"/>
          <w:szCs w:val="28"/>
        </w:rPr>
        <w:t>十</w:t>
      </w:r>
      <w:r w:rsidRPr="006E73B7">
        <w:rPr>
          <w:rFonts w:ascii="DFKai-SB" w:eastAsia="DFKai-SB" w:hAnsi="DFKai-SB"/>
          <w:sz w:val="28"/>
          <w:szCs w:val="28"/>
        </w:rPr>
        <w:t>.開標日期：</w:t>
      </w:r>
      <w:r w:rsidR="009B428C" w:rsidRPr="006E73B7">
        <w:rPr>
          <w:rFonts w:ascii="DFKai-SB" w:eastAsia="DFKai-SB" w:hAnsi="DFKai-SB"/>
          <w:sz w:val="28"/>
          <w:szCs w:val="28"/>
        </w:rPr>
        <w:t>202</w:t>
      </w:r>
      <w:r w:rsidR="005017D2">
        <w:rPr>
          <w:rFonts w:ascii="DFKai-SB" w:eastAsia="DFKai-SB" w:hAnsi="DFKai-SB" w:hint="eastAsia"/>
          <w:sz w:val="28"/>
          <w:szCs w:val="28"/>
        </w:rPr>
        <w:t>5</w:t>
      </w:r>
      <w:r w:rsidRPr="006E73B7">
        <w:rPr>
          <w:rFonts w:ascii="DFKai-SB" w:eastAsia="DFKai-SB" w:hAnsi="DFKai-SB"/>
          <w:sz w:val="28"/>
          <w:szCs w:val="28"/>
        </w:rPr>
        <w:t>年</w:t>
      </w:r>
      <w:r w:rsidR="00281641" w:rsidRPr="006E73B7">
        <w:rPr>
          <w:rFonts w:ascii="DFKai-SB" w:eastAsia="DFKai-SB" w:hAnsi="DFKai-SB"/>
          <w:sz w:val="28"/>
          <w:szCs w:val="28"/>
        </w:rPr>
        <w:t>10</w:t>
      </w:r>
      <w:r w:rsidRPr="006E73B7">
        <w:rPr>
          <w:rFonts w:ascii="DFKai-SB" w:eastAsia="DFKai-SB" w:hAnsi="DFKai-SB"/>
          <w:sz w:val="28"/>
          <w:szCs w:val="28"/>
        </w:rPr>
        <w:t>月</w:t>
      </w:r>
      <w:r w:rsidR="00786B1D">
        <w:rPr>
          <w:rFonts w:ascii="DFKai-SB" w:eastAsia="DFKai-SB" w:hAnsi="DFKai-SB" w:hint="eastAsia"/>
          <w:sz w:val="28"/>
          <w:szCs w:val="28"/>
        </w:rPr>
        <w:t>9</w:t>
      </w:r>
      <w:r w:rsidRPr="006E73B7">
        <w:rPr>
          <w:rFonts w:ascii="DFKai-SB" w:eastAsia="DFKai-SB" w:hAnsi="DFKai-SB"/>
          <w:sz w:val="28"/>
          <w:szCs w:val="28"/>
        </w:rPr>
        <w:t>日</w:t>
      </w:r>
      <w:r w:rsidR="009B428C" w:rsidRPr="006E73B7">
        <w:rPr>
          <w:rFonts w:ascii="DFKai-SB" w:eastAsia="DFKai-SB" w:hAnsi="DFKai-SB"/>
          <w:sz w:val="28"/>
          <w:szCs w:val="28"/>
        </w:rPr>
        <w:t>1</w:t>
      </w:r>
      <w:r w:rsidR="009B428C" w:rsidRPr="006E73B7">
        <w:rPr>
          <w:rFonts w:ascii="DFKai-SB" w:eastAsia="DFKai-SB" w:hAnsi="DFKai-SB" w:hint="eastAsia"/>
          <w:sz w:val="28"/>
          <w:szCs w:val="28"/>
        </w:rPr>
        <w:t>7</w:t>
      </w:r>
      <w:r w:rsidRPr="006E73B7">
        <w:rPr>
          <w:rFonts w:ascii="DFKai-SB" w:eastAsia="DFKai-SB" w:hAnsi="DFKai-SB"/>
          <w:sz w:val="28"/>
          <w:szCs w:val="28"/>
        </w:rPr>
        <w:t xml:space="preserve"> 時</w:t>
      </w:r>
      <w:r w:rsidR="009B428C" w:rsidRPr="006E73B7">
        <w:rPr>
          <w:rFonts w:ascii="DFKai-SB" w:eastAsia="DFKai-SB" w:hAnsi="DFKai-SB" w:hint="eastAsia"/>
          <w:sz w:val="28"/>
          <w:szCs w:val="28"/>
        </w:rPr>
        <w:t>30</w:t>
      </w:r>
      <w:r w:rsidR="00083147" w:rsidRPr="006E73B7">
        <w:rPr>
          <w:rFonts w:ascii="DFKai-SB" w:eastAsia="DFKai-SB" w:hAnsi="DFKai-SB" w:hint="eastAsia"/>
          <w:sz w:val="28"/>
          <w:szCs w:val="28"/>
        </w:rPr>
        <w:t>分</w:t>
      </w:r>
      <w:r w:rsidRPr="006E73B7">
        <w:rPr>
          <w:rFonts w:ascii="DFKai-SB" w:eastAsia="DFKai-SB" w:hAnsi="DFKai-SB"/>
          <w:sz w:val="28"/>
          <w:szCs w:val="28"/>
        </w:rPr>
        <w:t>。</w:t>
      </w:r>
    </w:p>
    <w:p w14:paraId="2CC06B6A" w14:textId="63C56ABC" w:rsidR="00333522" w:rsidRPr="007848B7" w:rsidRDefault="00916463" w:rsidP="003569AB">
      <w:pPr>
        <w:pStyle w:val="Normal1"/>
        <w:spacing w:line="400" w:lineRule="exact"/>
        <w:rPr>
          <w:rFonts w:ascii="DFKai-SB" w:eastAsia="DFKai-SB" w:hAnsi="DFKai-SB"/>
          <w:color w:val="000000" w:themeColor="text1"/>
          <w:sz w:val="28"/>
          <w:szCs w:val="28"/>
        </w:rPr>
      </w:pPr>
      <w:r w:rsidRPr="007848B7">
        <w:rPr>
          <w:rFonts w:ascii="DFKai-SB" w:eastAsia="DFKai-SB" w:hAnsi="DFKai-SB"/>
          <w:color w:val="000000" w:themeColor="text1"/>
          <w:sz w:val="28"/>
          <w:szCs w:val="28"/>
        </w:rPr>
        <w:t>十一.收受投標文件地點：同招標機關地址，廠商之投標文件，應以書面密</w:t>
      </w:r>
    </w:p>
    <w:p w14:paraId="6CE58145" w14:textId="77777777" w:rsidR="00333522" w:rsidRPr="003569AB" w:rsidRDefault="00916463" w:rsidP="003569AB">
      <w:pPr>
        <w:pStyle w:val="Normal1"/>
        <w:spacing w:line="400" w:lineRule="exact"/>
        <w:rPr>
          <w:rFonts w:ascii="DFKai-SB" w:eastAsia="DFKai-SB" w:hAnsi="DFKai-SB"/>
          <w:color w:val="000000"/>
          <w:sz w:val="28"/>
          <w:szCs w:val="28"/>
        </w:rPr>
      </w:pPr>
      <w:r w:rsidRPr="003569AB">
        <w:rPr>
          <w:rFonts w:ascii="DFKai-SB" w:eastAsia="DFKai-SB" w:hAnsi="DFKai-SB"/>
          <w:color w:val="000000"/>
          <w:sz w:val="28"/>
          <w:szCs w:val="28"/>
        </w:rPr>
        <w:t xml:space="preserve">     封於投標截止期限前，以郵遞或專人送達招標機關。</w:t>
      </w:r>
    </w:p>
    <w:p w14:paraId="3B9D2403" w14:textId="77777777" w:rsidR="00333522" w:rsidRPr="003569AB" w:rsidRDefault="00916463" w:rsidP="003569AB">
      <w:pPr>
        <w:pStyle w:val="Normal1"/>
        <w:spacing w:line="400" w:lineRule="exact"/>
        <w:rPr>
          <w:rFonts w:ascii="DFKai-SB" w:eastAsia="DFKai-SB" w:hAnsi="DFKai-SB"/>
          <w:color w:val="000000"/>
          <w:sz w:val="28"/>
          <w:szCs w:val="28"/>
        </w:rPr>
      </w:pPr>
      <w:r w:rsidRPr="003569AB">
        <w:rPr>
          <w:rFonts w:ascii="DFKai-SB" w:eastAsia="DFKai-SB" w:hAnsi="DFKai-SB"/>
          <w:color w:val="000000"/>
          <w:sz w:val="28"/>
          <w:szCs w:val="28"/>
        </w:rPr>
        <w:t>十二.開標地點：金山灣區華僑文教服務中心二樓會議室。</w:t>
      </w:r>
    </w:p>
    <w:p w14:paraId="167B48F4" w14:textId="77777777" w:rsidR="00333522" w:rsidRPr="003569AB" w:rsidRDefault="00916463" w:rsidP="003569AB">
      <w:pPr>
        <w:pStyle w:val="Normal1"/>
        <w:spacing w:line="400" w:lineRule="exact"/>
        <w:rPr>
          <w:rFonts w:ascii="DFKai-SB" w:eastAsia="DFKai-SB" w:hAnsi="DFKai-SB"/>
          <w:color w:val="000000"/>
          <w:sz w:val="28"/>
          <w:szCs w:val="28"/>
        </w:rPr>
      </w:pPr>
      <w:r w:rsidRPr="003569AB">
        <w:rPr>
          <w:rFonts w:ascii="DFKai-SB" w:eastAsia="DFKai-SB" w:hAnsi="DFKai-SB"/>
          <w:color w:val="000000"/>
          <w:sz w:val="28"/>
          <w:szCs w:val="28"/>
        </w:rPr>
        <w:t>十三.投標文字：中或英文書面報價單(密封之信封應標示投標廠商名稱、地</w:t>
      </w:r>
    </w:p>
    <w:p w14:paraId="12AA8585" w14:textId="77777777" w:rsidR="00333522" w:rsidRPr="003569AB" w:rsidRDefault="00916463" w:rsidP="003569AB">
      <w:pPr>
        <w:pStyle w:val="Normal1"/>
        <w:spacing w:line="400" w:lineRule="exact"/>
        <w:rPr>
          <w:rFonts w:ascii="DFKai-SB" w:eastAsia="DFKai-SB" w:hAnsi="DFKai-SB"/>
          <w:color w:val="000000"/>
          <w:spacing w:val="-20"/>
          <w:sz w:val="28"/>
          <w:szCs w:val="28"/>
        </w:rPr>
      </w:pPr>
      <w:r w:rsidRPr="003569AB">
        <w:rPr>
          <w:rFonts w:ascii="DFKai-SB" w:eastAsia="DFKai-SB" w:hAnsi="DFKai-SB"/>
          <w:color w:val="000000"/>
          <w:sz w:val="28"/>
          <w:szCs w:val="28"/>
        </w:rPr>
        <w:t xml:space="preserve">     址)。</w:t>
      </w:r>
    </w:p>
    <w:p w14:paraId="32D100BB" w14:textId="77777777" w:rsidR="00333522" w:rsidRPr="003569AB" w:rsidRDefault="00916463" w:rsidP="003569AB">
      <w:pPr>
        <w:pStyle w:val="Normal1"/>
        <w:spacing w:line="400" w:lineRule="exact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/>
          <w:sz w:val="28"/>
          <w:szCs w:val="28"/>
        </w:rPr>
        <w:t>十四.廠商資格摘要：具加州政府合法立案及信譽良好之保險公司。</w:t>
      </w:r>
    </w:p>
    <w:p w14:paraId="1715CF5E" w14:textId="197422ED" w:rsidR="00333522" w:rsidRPr="003569AB" w:rsidRDefault="00916463" w:rsidP="003569AB">
      <w:pPr>
        <w:pStyle w:val="Normal1"/>
        <w:spacing w:line="400" w:lineRule="exact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/>
          <w:sz w:val="28"/>
          <w:szCs w:val="28"/>
        </w:rPr>
        <w:t>十五.預算金額：</w:t>
      </w:r>
      <w:r w:rsidR="00E5387E" w:rsidRPr="002B731C">
        <w:rPr>
          <w:rFonts w:ascii="DFKai-SB" w:eastAsia="DFKai-SB" w:hAnsi="DFKai-SB"/>
          <w:sz w:val="28"/>
          <w:szCs w:val="28"/>
        </w:rPr>
        <w:t>1</w:t>
      </w:r>
      <w:r w:rsidR="005017D2">
        <w:rPr>
          <w:rFonts w:ascii="DFKai-SB" w:eastAsia="DFKai-SB" w:hAnsi="DFKai-SB" w:hint="eastAsia"/>
          <w:sz w:val="28"/>
          <w:szCs w:val="28"/>
        </w:rPr>
        <w:t>2</w:t>
      </w:r>
      <w:r w:rsidR="00E5387E" w:rsidRPr="002B731C">
        <w:rPr>
          <w:rFonts w:ascii="DFKai-SB" w:eastAsia="DFKai-SB" w:hAnsi="DFKai-SB"/>
          <w:sz w:val="28"/>
          <w:szCs w:val="28"/>
        </w:rPr>
        <w:t>,</w:t>
      </w:r>
      <w:r w:rsidR="005017D2">
        <w:rPr>
          <w:rFonts w:ascii="DFKai-SB" w:eastAsia="DFKai-SB" w:hAnsi="DFKai-SB" w:hint="eastAsia"/>
          <w:sz w:val="28"/>
          <w:szCs w:val="28"/>
        </w:rPr>
        <w:t>850</w:t>
      </w:r>
      <w:r w:rsidRPr="002B731C">
        <w:rPr>
          <w:rFonts w:ascii="DFKai-SB" w:eastAsia="DFKai-SB" w:hAnsi="DFKai-SB"/>
          <w:sz w:val="28"/>
          <w:szCs w:val="28"/>
        </w:rPr>
        <w:t>美元。</w:t>
      </w:r>
    </w:p>
    <w:p w14:paraId="3AC0FCED" w14:textId="77777777" w:rsidR="00333522" w:rsidRPr="00163CF6" w:rsidRDefault="00916463" w:rsidP="003569AB">
      <w:pPr>
        <w:pStyle w:val="Normal1"/>
        <w:spacing w:line="400" w:lineRule="exact"/>
        <w:rPr>
          <w:rFonts w:ascii="DFKai-SB" w:eastAsia="DFKai-SB" w:hAnsi="DFKai-SB" w:cs="DFKai-SB"/>
          <w:sz w:val="28"/>
          <w:szCs w:val="28"/>
        </w:rPr>
      </w:pPr>
      <w:r w:rsidRPr="006E73B7">
        <w:rPr>
          <w:rFonts w:ascii="DFKai-SB" w:eastAsia="DFKai-SB" w:hAnsi="DFKai-SB"/>
          <w:sz w:val="28"/>
          <w:szCs w:val="28"/>
        </w:rPr>
        <w:t>十六.決標方式：</w:t>
      </w:r>
      <w:r w:rsidRPr="006E73B7">
        <w:rPr>
          <w:rFonts w:ascii="DFKai-SB" w:eastAsia="DFKai-SB" w:hAnsi="DFKai-SB"/>
          <w:spacing w:val="10"/>
          <w:sz w:val="28"/>
          <w:szCs w:val="28"/>
        </w:rPr>
        <w:t>依「</w:t>
      </w:r>
      <w:r w:rsidR="00163CF6" w:rsidRPr="006E73B7">
        <w:rPr>
          <w:rFonts w:ascii="DFKai-SB" w:eastAsia="DFKai-SB" w:hAnsi="DFKai-SB" w:hint="eastAsia"/>
          <w:spacing w:val="10"/>
          <w:sz w:val="28"/>
          <w:szCs w:val="28"/>
        </w:rPr>
        <w:t>政府</w:t>
      </w:r>
      <w:r w:rsidRPr="006E73B7">
        <w:rPr>
          <w:rFonts w:ascii="DFKai-SB" w:eastAsia="DFKai-SB" w:hAnsi="DFKai-SB"/>
          <w:spacing w:val="10"/>
          <w:sz w:val="28"/>
          <w:szCs w:val="28"/>
        </w:rPr>
        <w:t>採購法」第</w:t>
      </w:r>
      <w:r w:rsidR="00163CF6" w:rsidRPr="006E73B7">
        <w:rPr>
          <w:rFonts w:ascii="DFKai-SB" w:eastAsia="DFKai-SB" w:hAnsi="DFKai-SB"/>
          <w:spacing w:val="10"/>
          <w:sz w:val="28"/>
          <w:szCs w:val="28"/>
        </w:rPr>
        <w:t>5</w:t>
      </w:r>
      <w:r w:rsidRPr="006E73B7">
        <w:rPr>
          <w:rFonts w:ascii="DFKai-SB" w:eastAsia="DFKai-SB" w:hAnsi="DFKai-SB"/>
          <w:spacing w:val="10"/>
          <w:sz w:val="28"/>
          <w:szCs w:val="28"/>
        </w:rPr>
        <w:t>2條第1項第</w:t>
      </w:r>
      <w:r w:rsidR="00163CF6" w:rsidRPr="006E73B7">
        <w:rPr>
          <w:rFonts w:ascii="DFKai-SB" w:eastAsia="DFKai-SB" w:hAnsi="DFKai-SB"/>
          <w:spacing w:val="10"/>
          <w:sz w:val="28"/>
          <w:szCs w:val="28"/>
        </w:rPr>
        <w:t>1</w:t>
      </w:r>
      <w:r w:rsidRPr="006E73B7">
        <w:rPr>
          <w:rFonts w:ascii="DFKai-SB" w:eastAsia="DFKai-SB" w:hAnsi="DFKai-SB"/>
          <w:spacing w:val="10"/>
          <w:sz w:val="28"/>
          <w:szCs w:val="28"/>
        </w:rPr>
        <w:t>款規定，</w:t>
      </w:r>
      <w:r w:rsidRPr="006E73B7">
        <w:rPr>
          <w:rFonts w:ascii="DFKai-SB" w:eastAsia="DFKai-SB" w:hAnsi="DFKai-SB" w:cs="DFKai-SB"/>
          <w:sz w:val="28"/>
          <w:szCs w:val="28"/>
        </w:rPr>
        <w:t>辦理</w:t>
      </w:r>
      <w:r w:rsidRPr="00163CF6">
        <w:rPr>
          <w:rFonts w:ascii="DFKai-SB" w:eastAsia="DFKai-SB" w:hAnsi="DFKai-SB" w:cs="DFKai-SB"/>
          <w:sz w:val="28"/>
          <w:szCs w:val="28"/>
        </w:rPr>
        <w:t>訂有底價之採購，以合於招標文件規定，且在底價以內之最低價為得標廠商。</w:t>
      </w:r>
    </w:p>
    <w:p w14:paraId="18B3D748" w14:textId="77777777" w:rsidR="00333522" w:rsidRPr="003569AB" w:rsidRDefault="00916463" w:rsidP="003569AB">
      <w:pPr>
        <w:pStyle w:val="Normal1"/>
        <w:spacing w:line="400" w:lineRule="exact"/>
        <w:rPr>
          <w:rFonts w:ascii="DFKai-SB" w:eastAsia="DFKai-SB" w:hAnsi="DFKai-SB" w:cs="DFKai-SB"/>
          <w:color w:val="000000"/>
          <w:sz w:val="28"/>
          <w:szCs w:val="28"/>
        </w:rPr>
      </w:pPr>
      <w:r w:rsidRPr="003569AB">
        <w:rPr>
          <w:rFonts w:ascii="DFKai-SB" w:eastAsia="DFKai-SB" w:hAnsi="DFKai-SB" w:cs="DFKai-SB"/>
          <w:color w:val="000000"/>
          <w:sz w:val="28"/>
          <w:szCs w:val="28"/>
        </w:rPr>
        <w:t>十七.本案係依中華民國政府採購法相關規定辦理。</w:t>
      </w:r>
    </w:p>
    <w:p w14:paraId="4656AE10" w14:textId="77777777" w:rsidR="00333522" w:rsidRPr="003569AB" w:rsidRDefault="00916463" w:rsidP="003569AB">
      <w:pPr>
        <w:pStyle w:val="Normal1"/>
        <w:spacing w:line="400" w:lineRule="exact"/>
        <w:rPr>
          <w:rFonts w:ascii="DFKai-SB" w:eastAsia="DFKai-SB" w:hAnsi="DFKai-SB"/>
          <w:color w:val="000000"/>
          <w:sz w:val="28"/>
          <w:szCs w:val="28"/>
        </w:rPr>
      </w:pPr>
      <w:r w:rsidRPr="003569AB">
        <w:rPr>
          <w:rFonts w:ascii="DFKai-SB" w:eastAsia="DFKai-SB" w:hAnsi="DFKai-SB"/>
          <w:color w:val="000000"/>
          <w:sz w:val="28"/>
          <w:szCs w:val="28"/>
        </w:rPr>
        <w:t xml:space="preserve">﹝備註﹞ </w:t>
      </w:r>
    </w:p>
    <w:p w14:paraId="06606B8A" w14:textId="70220349" w:rsidR="003569AB" w:rsidRPr="003569AB" w:rsidRDefault="00DE36A1" w:rsidP="003569AB">
      <w:pPr>
        <w:pStyle w:val="Normal1"/>
        <w:spacing w:line="400" w:lineRule="exact"/>
        <w:rPr>
          <w:rFonts w:ascii="DFKai-SB" w:eastAsia="DFKai-SB" w:hAnsi="DFKai-SB" w:cs="Arial"/>
          <w:color w:val="000000"/>
          <w:spacing w:val="-4"/>
          <w:sz w:val="28"/>
          <w:szCs w:val="28"/>
        </w:rPr>
      </w:pPr>
      <w:r>
        <w:rPr>
          <w:rFonts w:ascii="DFKai-SB" w:eastAsia="DFKai-SB" w:hAnsi="DFKai-SB" w:cs="Arial" w:hint="eastAsia"/>
          <w:color w:val="000000"/>
          <w:spacing w:val="-4"/>
          <w:sz w:val="28"/>
          <w:szCs w:val="28"/>
        </w:rPr>
        <w:lastRenderedPageBreak/>
        <w:t>(一)</w:t>
      </w:r>
      <w:r w:rsidR="003569AB" w:rsidRPr="003569AB">
        <w:rPr>
          <w:rFonts w:ascii="DFKai-SB" w:eastAsia="DFKai-SB" w:hAnsi="DFKai-SB" w:cs="Arial" w:hint="eastAsia"/>
          <w:color w:val="000000"/>
          <w:spacing w:val="-4"/>
          <w:sz w:val="28"/>
          <w:szCs w:val="28"/>
        </w:rPr>
        <w:t>保險內容</w:t>
      </w:r>
    </w:p>
    <w:p w14:paraId="3C0A4ACD" w14:textId="77777777" w:rsidR="003569AB" w:rsidRPr="003569AB" w:rsidRDefault="003569AB" w:rsidP="003569AB">
      <w:pPr>
        <w:adjustRightInd w:val="0"/>
        <w:snapToGrid w:val="0"/>
        <w:spacing w:before="120" w:line="400" w:lineRule="exact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一、</w:t>
      </w:r>
      <w:r w:rsidRPr="003569AB">
        <w:rPr>
          <w:rFonts w:ascii="DFKai-SB" w:eastAsia="DFKai-SB" w:hAnsi="DFKai-SB"/>
          <w:sz w:val="28"/>
          <w:szCs w:val="28"/>
        </w:rPr>
        <w:t>產</w:t>
      </w:r>
      <w:r w:rsidRPr="003569AB">
        <w:rPr>
          <w:rFonts w:ascii="DFKai-SB" w:eastAsia="DFKai-SB" w:hAnsi="DFKai-SB" w:hint="eastAsia"/>
          <w:sz w:val="28"/>
          <w:szCs w:val="28"/>
        </w:rPr>
        <w:t>業保</w:t>
      </w:r>
      <w:r w:rsidRPr="003569AB">
        <w:rPr>
          <w:rFonts w:ascii="DFKai-SB" w:eastAsia="DFKai-SB" w:hAnsi="DFKai-SB"/>
          <w:sz w:val="28"/>
          <w:szCs w:val="28"/>
        </w:rPr>
        <w:t>險PROPERTY</w:t>
      </w:r>
      <w:r w:rsidRPr="003569AB">
        <w:rPr>
          <w:rFonts w:ascii="DFKai-SB" w:eastAsia="DFKai-SB" w:hAnsi="DFKai-SB" w:hint="eastAsia"/>
          <w:sz w:val="28"/>
          <w:szCs w:val="28"/>
        </w:rPr>
        <w:t xml:space="preserve"> </w:t>
      </w:r>
    </w:p>
    <w:p w14:paraId="71E460C1" w14:textId="77777777" w:rsidR="003569AB" w:rsidRPr="003569AB" w:rsidRDefault="003569AB" w:rsidP="003569AB">
      <w:pPr>
        <w:adjustRightInd w:val="0"/>
        <w:snapToGrid w:val="0"/>
        <w:spacing w:line="400" w:lineRule="exact"/>
        <w:ind w:leftChars="250" w:left="600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1.</w:t>
      </w:r>
      <w:r w:rsidRPr="003569AB">
        <w:rPr>
          <w:rFonts w:ascii="DFKai-SB" w:eastAsia="DFKai-SB" w:hAnsi="DFKai-SB"/>
          <w:sz w:val="28"/>
          <w:szCs w:val="28"/>
        </w:rPr>
        <w:t>建築物險</w:t>
      </w:r>
      <w:r w:rsidRPr="003569AB">
        <w:rPr>
          <w:rFonts w:ascii="DFKai-SB" w:eastAsia="DFKai-SB" w:hAnsi="DFKai-SB" w:hint="eastAsia"/>
          <w:sz w:val="28"/>
          <w:szCs w:val="28"/>
        </w:rPr>
        <w:t>Building：保額</w:t>
      </w:r>
      <w:r w:rsidRPr="003569AB">
        <w:rPr>
          <w:rFonts w:ascii="DFKai-SB" w:eastAsia="DFKai-SB" w:hAnsi="DFKai-SB"/>
          <w:sz w:val="28"/>
          <w:szCs w:val="28"/>
        </w:rPr>
        <w:t xml:space="preserve">7,030,400 </w:t>
      </w:r>
    </w:p>
    <w:p w14:paraId="6160B47D" w14:textId="77777777" w:rsidR="003569AB" w:rsidRPr="003569AB" w:rsidRDefault="003569AB" w:rsidP="003569AB">
      <w:pPr>
        <w:adjustRightInd w:val="0"/>
        <w:snapToGrid w:val="0"/>
        <w:spacing w:before="40" w:after="40" w:line="400" w:lineRule="exact"/>
        <w:ind w:leftChars="250" w:left="600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2.資產Business Personal Property：保額5</w:t>
      </w:r>
      <w:r w:rsidRPr="003569AB">
        <w:rPr>
          <w:rFonts w:ascii="DFKai-SB" w:eastAsia="DFKai-SB" w:hAnsi="DFKai-SB"/>
          <w:sz w:val="28"/>
          <w:szCs w:val="28"/>
        </w:rPr>
        <w:t>61</w:t>
      </w:r>
      <w:r w:rsidRPr="003569AB">
        <w:rPr>
          <w:rFonts w:ascii="DFKai-SB" w:eastAsia="DFKai-SB" w:hAnsi="DFKai-SB" w:hint="eastAsia"/>
          <w:sz w:val="28"/>
          <w:szCs w:val="28"/>
        </w:rPr>
        <w:t>,000</w:t>
      </w:r>
    </w:p>
    <w:p w14:paraId="55F8FA4C" w14:textId="4D52967C" w:rsidR="003569AB" w:rsidRPr="003569AB" w:rsidRDefault="003569AB" w:rsidP="003569AB">
      <w:pPr>
        <w:adjustRightInd w:val="0"/>
        <w:snapToGrid w:val="0"/>
        <w:spacing w:line="400" w:lineRule="exact"/>
        <w:ind w:leftChars="250" w:left="600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3.自付額</w:t>
      </w:r>
      <w:r w:rsidRPr="003569AB">
        <w:rPr>
          <w:rFonts w:ascii="DFKai-SB" w:eastAsia="DFKai-SB" w:hAnsi="DFKai-SB"/>
          <w:sz w:val="28"/>
          <w:szCs w:val="28"/>
        </w:rPr>
        <w:t xml:space="preserve"> Deductible</w:t>
      </w:r>
      <w:r w:rsidRPr="003569AB">
        <w:rPr>
          <w:rFonts w:ascii="DFKai-SB" w:eastAsia="DFKai-SB" w:hAnsi="DFKai-SB" w:hint="eastAsia"/>
          <w:sz w:val="28"/>
          <w:szCs w:val="28"/>
        </w:rPr>
        <w:t xml:space="preserve"> </w:t>
      </w:r>
      <w:r w:rsidR="00DE36A1">
        <w:rPr>
          <w:rFonts w:ascii="DFKai-SB" w:eastAsia="DFKai-SB" w:hAnsi="DFKai-SB" w:hint="eastAsia"/>
          <w:sz w:val="28"/>
          <w:szCs w:val="28"/>
        </w:rPr>
        <w:t>5</w:t>
      </w:r>
      <w:r w:rsidRPr="003569AB">
        <w:rPr>
          <w:rFonts w:ascii="DFKai-SB" w:eastAsia="DFKai-SB" w:hAnsi="DFKai-SB" w:hint="eastAsia"/>
          <w:sz w:val="28"/>
          <w:szCs w:val="28"/>
        </w:rPr>
        <w:t>,000</w:t>
      </w:r>
    </w:p>
    <w:p w14:paraId="4BA71C1C" w14:textId="77777777" w:rsidR="003569AB" w:rsidRPr="003569AB" w:rsidRDefault="003569AB" w:rsidP="003569AB">
      <w:pPr>
        <w:adjustRightInd w:val="0"/>
        <w:snapToGrid w:val="0"/>
        <w:spacing w:before="40" w:after="40" w:line="400" w:lineRule="exact"/>
        <w:ind w:leftChars="250" w:left="600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4.生意收入Business Income</w:t>
      </w:r>
      <w:r w:rsidRPr="003569AB">
        <w:rPr>
          <w:rFonts w:ascii="DFKai-SB" w:eastAsia="DFKai-SB" w:hAnsi="DFKai-SB"/>
          <w:sz w:val="28"/>
          <w:szCs w:val="28"/>
        </w:rPr>
        <w:t xml:space="preserve"> and Extra Expense</w:t>
      </w:r>
      <w:r w:rsidRPr="003569AB">
        <w:rPr>
          <w:rFonts w:ascii="DFKai-SB" w:eastAsia="DFKai-SB" w:hAnsi="DFKai-SB" w:hint="eastAsia"/>
          <w:sz w:val="28"/>
          <w:szCs w:val="28"/>
        </w:rPr>
        <w:t>：保額300,000</w:t>
      </w:r>
    </w:p>
    <w:p w14:paraId="64EE4A97" w14:textId="77777777" w:rsidR="003569AB" w:rsidRPr="003569AB" w:rsidRDefault="003569AB" w:rsidP="003569AB">
      <w:pPr>
        <w:adjustRightInd w:val="0"/>
        <w:snapToGrid w:val="0"/>
        <w:spacing w:line="400" w:lineRule="exact"/>
        <w:ind w:leftChars="350" w:left="840"/>
        <w:rPr>
          <w:rFonts w:ascii="DFKai-SB" w:eastAsia="DFKai-SB" w:hAnsi="DFKai-SB"/>
          <w:sz w:val="28"/>
          <w:szCs w:val="28"/>
          <w:lang w:eastAsia="zh-CN"/>
        </w:rPr>
      </w:pPr>
      <w:r w:rsidRPr="003569AB">
        <w:rPr>
          <w:rFonts w:ascii="DFKai-SB" w:eastAsia="DFKai-SB" w:hAnsi="DFKai-SB" w:hint="eastAsia"/>
          <w:sz w:val="28"/>
          <w:szCs w:val="28"/>
        </w:rPr>
        <w:t>‧</w:t>
      </w:r>
      <w:r w:rsidRPr="003569AB">
        <w:rPr>
          <w:rFonts w:ascii="DFKai-SB" w:eastAsia="DFKai-SB" w:hAnsi="DFKai-SB" w:hint="eastAsia"/>
          <w:sz w:val="28"/>
          <w:szCs w:val="28"/>
          <w:lang w:eastAsia="zh-CN"/>
        </w:rPr>
        <w:t>實際收入損失</w:t>
      </w:r>
    </w:p>
    <w:p w14:paraId="24B07CB1" w14:textId="77777777" w:rsidR="003569AB" w:rsidRPr="003569AB" w:rsidRDefault="003569AB" w:rsidP="003569AB">
      <w:pPr>
        <w:adjustRightInd w:val="0"/>
        <w:snapToGrid w:val="0"/>
        <w:spacing w:line="400" w:lineRule="exact"/>
        <w:ind w:leftChars="350" w:left="840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‧因意外造成停止辦公之實際損失</w:t>
      </w:r>
      <w:r>
        <w:rPr>
          <w:rFonts w:ascii="DFKai-SB" w:eastAsia="DFKai-SB" w:hAnsi="DFKai-SB" w:hint="eastAsia"/>
          <w:sz w:val="28"/>
          <w:szCs w:val="28"/>
        </w:rPr>
        <w:t xml:space="preserve"> </w:t>
      </w:r>
      <w:r w:rsidRPr="003569AB">
        <w:rPr>
          <w:rFonts w:ascii="DFKai-SB" w:eastAsia="DFKai-SB" w:hAnsi="DFKai-SB"/>
          <w:sz w:val="28"/>
          <w:szCs w:val="28"/>
        </w:rPr>
        <w:t>*以上各項均為全險（</w:t>
      </w:r>
      <w:r w:rsidRPr="003569AB">
        <w:rPr>
          <w:rFonts w:ascii="DFKai-SB" w:eastAsia="DFKai-SB" w:hAnsi="DFKai-SB" w:hint="eastAsia"/>
          <w:sz w:val="28"/>
          <w:szCs w:val="28"/>
        </w:rPr>
        <w:t>Replacement Cost</w:t>
      </w:r>
      <w:r w:rsidRPr="003569AB">
        <w:rPr>
          <w:rFonts w:ascii="DFKai-SB" w:eastAsia="DFKai-SB" w:hAnsi="DFKai-SB"/>
          <w:sz w:val="28"/>
          <w:szCs w:val="28"/>
        </w:rPr>
        <w:t>）</w:t>
      </w:r>
    </w:p>
    <w:p w14:paraId="21AC531E" w14:textId="77777777" w:rsidR="003569AB" w:rsidRPr="003569AB" w:rsidRDefault="003569AB" w:rsidP="003569AB">
      <w:pPr>
        <w:adjustRightInd w:val="0"/>
        <w:snapToGrid w:val="0"/>
        <w:spacing w:before="120" w:line="400" w:lineRule="exact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二、意外責任</w:t>
      </w:r>
      <w:r w:rsidRPr="003569AB">
        <w:rPr>
          <w:rFonts w:ascii="DFKai-SB" w:eastAsia="DFKai-SB" w:hAnsi="DFKai-SB"/>
          <w:sz w:val="28"/>
          <w:szCs w:val="28"/>
        </w:rPr>
        <w:t>險GENERAL LIABILITY</w:t>
      </w:r>
    </w:p>
    <w:p w14:paraId="6AFD5DF1" w14:textId="77777777" w:rsidR="003569AB" w:rsidRPr="003569AB" w:rsidRDefault="003569AB" w:rsidP="003569AB">
      <w:pPr>
        <w:adjustRightInd w:val="0"/>
        <w:snapToGrid w:val="0"/>
        <w:spacing w:line="400" w:lineRule="exact"/>
        <w:ind w:leftChars="250" w:left="600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1.綜合責任險年賠償總額General Aggregate</w:t>
      </w:r>
      <w:r w:rsidRPr="003569AB">
        <w:rPr>
          <w:rFonts w:ascii="DFKai-SB" w:eastAsia="DFKai-SB" w:hAnsi="DFKai-SB"/>
          <w:sz w:val="28"/>
          <w:szCs w:val="28"/>
        </w:rPr>
        <w:t xml:space="preserve"> Limit</w:t>
      </w:r>
    </w:p>
    <w:p w14:paraId="1509E1A9" w14:textId="36A387BC" w:rsidR="003569AB" w:rsidRPr="003569AB" w:rsidRDefault="003569AB" w:rsidP="003569AB">
      <w:pPr>
        <w:adjustRightInd w:val="0"/>
        <w:snapToGrid w:val="0"/>
        <w:spacing w:line="400" w:lineRule="exact"/>
        <w:ind w:leftChars="350" w:left="840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保額</w:t>
      </w:r>
      <w:r w:rsidR="00DE36A1">
        <w:rPr>
          <w:rFonts w:ascii="DFKai-SB" w:eastAsia="DFKai-SB" w:hAnsi="DFKai-SB" w:hint="eastAsia"/>
          <w:sz w:val="28"/>
          <w:szCs w:val="28"/>
        </w:rPr>
        <w:t>2</w:t>
      </w:r>
      <w:r w:rsidRPr="003569AB">
        <w:rPr>
          <w:rFonts w:ascii="DFKai-SB" w:eastAsia="DFKai-SB" w:hAnsi="DFKai-SB" w:hint="eastAsia"/>
          <w:sz w:val="28"/>
          <w:szCs w:val="28"/>
        </w:rPr>
        <w:t>,000,000</w:t>
      </w:r>
    </w:p>
    <w:p w14:paraId="3722D4A8" w14:textId="77777777" w:rsidR="003569AB" w:rsidRPr="003569AB" w:rsidRDefault="003569AB" w:rsidP="003569AB">
      <w:pPr>
        <w:adjustRightInd w:val="0"/>
        <w:snapToGrid w:val="0"/>
        <w:spacing w:line="400" w:lineRule="exact"/>
        <w:ind w:leftChars="250" w:left="600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2.產品責任保險Products</w:t>
      </w:r>
      <w:r w:rsidRPr="003569AB">
        <w:rPr>
          <w:rFonts w:ascii="DFKai-SB" w:eastAsia="DFKai-SB" w:hAnsi="DFKai-SB"/>
          <w:sz w:val="28"/>
          <w:szCs w:val="28"/>
        </w:rPr>
        <w:t>/</w:t>
      </w:r>
      <w:r w:rsidRPr="003569AB">
        <w:rPr>
          <w:rFonts w:ascii="DFKai-SB" w:eastAsia="DFKai-SB" w:hAnsi="DFKai-SB" w:hint="eastAsia"/>
          <w:sz w:val="28"/>
          <w:szCs w:val="28"/>
        </w:rPr>
        <w:t>Completed Operations Aggregate</w:t>
      </w:r>
      <w:r w:rsidRPr="003569AB">
        <w:rPr>
          <w:rFonts w:ascii="DFKai-SB" w:eastAsia="DFKai-SB" w:hAnsi="DFKai-SB"/>
          <w:sz w:val="28"/>
          <w:szCs w:val="28"/>
        </w:rPr>
        <w:t xml:space="preserve"> Limit</w:t>
      </w:r>
    </w:p>
    <w:p w14:paraId="4E44F6B7" w14:textId="4EF20A95" w:rsidR="003569AB" w:rsidRPr="003569AB" w:rsidRDefault="003569AB" w:rsidP="003569AB">
      <w:pPr>
        <w:adjustRightInd w:val="0"/>
        <w:snapToGrid w:val="0"/>
        <w:spacing w:line="400" w:lineRule="exact"/>
        <w:ind w:leftChars="350" w:left="840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保額</w:t>
      </w:r>
      <w:r w:rsidR="00DE36A1">
        <w:rPr>
          <w:rFonts w:ascii="DFKai-SB" w:eastAsia="DFKai-SB" w:hAnsi="DFKai-SB" w:hint="eastAsia"/>
          <w:sz w:val="28"/>
          <w:szCs w:val="28"/>
        </w:rPr>
        <w:t>：與綜合責任險年賠付額共用額度(Included General Aggregate)</w:t>
      </w:r>
    </w:p>
    <w:p w14:paraId="46B9A179" w14:textId="77777777" w:rsidR="003569AB" w:rsidRPr="003569AB" w:rsidRDefault="003569AB" w:rsidP="003569AB">
      <w:pPr>
        <w:adjustRightInd w:val="0"/>
        <w:snapToGrid w:val="0"/>
        <w:spacing w:line="400" w:lineRule="exact"/>
        <w:ind w:leftChars="250" w:left="600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3.每次訴訟賠償額</w:t>
      </w:r>
      <w:r w:rsidRPr="003569AB">
        <w:rPr>
          <w:rFonts w:ascii="DFKai-SB" w:eastAsia="DFKai-SB" w:hAnsi="DFKai-SB"/>
          <w:sz w:val="28"/>
          <w:szCs w:val="28"/>
        </w:rPr>
        <w:t>Each</w:t>
      </w:r>
      <w:r w:rsidRPr="003569AB">
        <w:rPr>
          <w:rFonts w:ascii="DFKai-SB" w:eastAsia="DFKai-SB" w:hAnsi="DFKai-SB" w:hint="eastAsia"/>
          <w:sz w:val="28"/>
          <w:szCs w:val="28"/>
        </w:rPr>
        <w:t xml:space="preserve"> Occurrence</w:t>
      </w:r>
      <w:r w:rsidRPr="003569AB">
        <w:rPr>
          <w:rFonts w:ascii="DFKai-SB" w:eastAsia="DFKai-SB" w:hAnsi="DFKai-SB"/>
          <w:sz w:val="28"/>
          <w:szCs w:val="28"/>
        </w:rPr>
        <w:t xml:space="preserve"> Limit</w:t>
      </w:r>
    </w:p>
    <w:p w14:paraId="5A747460" w14:textId="5283753B" w:rsidR="003569AB" w:rsidRPr="003569AB" w:rsidRDefault="003569AB" w:rsidP="003569AB">
      <w:pPr>
        <w:adjustRightInd w:val="0"/>
        <w:snapToGrid w:val="0"/>
        <w:spacing w:line="400" w:lineRule="exact"/>
        <w:ind w:leftChars="350" w:left="840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保額</w:t>
      </w:r>
      <w:r w:rsidR="00DE36A1">
        <w:rPr>
          <w:rFonts w:ascii="DFKai-SB" w:eastAsia="DFKai-SB" w:hAnsi="DFKai-SB" w:hint="eastAsia"/>
          <w:sz w:val="28"/>
          <w:szCs w:val="28"/>
        </w:rPr>
        <w:t>1</w:t>
      </w:r>
      <w:r w:rsidRPr="003569AB">
        <w:rPr>
          <w:rFonts w:ascii="DFKai-SB" w:eastAsia="DFKai-SB" w:hAnsi="DFKai-SB" w:hint="eastAsia"/>
          <w:sz w:val="28"/>
          <w:szCs w:val="28"/>
        </w:rPr>
        <w:t>,000,000</w:t>
      </w:r>
    </w:p>
    <w:p w14:paraId="40A16369" w14:textId="77777777" w:rsidR="003569AB" w:rsidRPr="003569AB" w:rsidRDefault="003569AB" w:rsidP="003569AB">
      <w:pPr>
        <w:adjustRightInd w:val="0"/>
        <w:snapToGrid w:val="0"/>
        <w:spacing w:line="400" w:lineRule="exact"/>
        <w:ind w:leftChars="250" w:left="600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4.人身傷害、廣告宣傳所引起責任Personal and Advertising Injury</w:t>
      </w:r>
      <w:r w:rsidRPr="003569AB">
        <w:rPr>
          <w:rFonts w:ascii="DFKai-SB" w:eastAsia="DFKai-SB" w:hAnsi="DFKai-SB"/>
          <w:sz w:val="28"/>
          <w:szCs w:val="28"/>
        </w:rPr>
        <w:t xml:space="preserve"> Limit</w:t>
      </w:r>
    </w:p>
    <w:p w14:paraId="0A6F9980" w14:textId="4DE7614E" w:rsidR="003569AB" w:rsidRPr="003569AB" w:rsidRDefault="003569AB" w:rsidP="003569AB">
      <w:pPr>
        <w:adjustRightInd w:val="0"/>
        <w:snapToGrid w:val="0"/>
        <w:spacing w:line="400" w:lineRule="exact"/>
        <w:ind w:leftChars="350" w:left="840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保額</w:t>
      </w:r>
      <w:r w:rsidR="00DE36A1">
        <w:rPr>
          <w:rFonts w:ascii="DFKai-SB" w:eastAsia="DFKai-SB" w:hAnsi="DFKai-SB" w:hint="eastAsia"/>
          <w:sz w:val="28"/>
          <w:szCs w:val="28"/>
        </w:rPr>
        <w:t>1</w:t>
      </w:r>
      <w:r w:rsidRPr="003569AB">
        <w:rPr>
          <w:rFonts w:ascii="DFKai-SB" w:eastAsia="DFKai-SB" w:hAnsi="DFKai-SB" w:hint="eastAsia"/>
          <w:sz w:val="28"/>
          <w:szCs w:val="28"/>
        </w:rPr>
        <w:t>,000,000</w:t>
      </w:r>
    </w:p>
    <w:p w14:paraId="76607B9E" w14:textId="77777777" w:rsidR="003569AB" w:rsidRPr="003569AB" w:rsidRDefault="003569AB" w:rsidP="003569AB">
      <w:pPr>
        <w:adjustRightInd w:val="0"/>
        <w:snapToGrid w:val="0"/>
        <w:spacing w:line="400" w:lineRule="exact"/>
        <w:ind w:leftChars="250" w:left="600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5.醫藥費用Medical Expense</w:t>
      </w:r>
      <w:r w:rsidRPr="003569AB">
        <w:rPr>
          <w:rFonts w:ascii="DFKai-SB" w:eastAsia="DFKai-SB" w:hAnsi="DFKai-SB"/>
          <w:sz w:val="28"/>
          <w:szCs w:val="28"/>
        </w:rPr>
        <w:t xml:space="preserve"> (Any One Person)</w:t>
      </w:r>
    </w:p>
    <w:p w14:paraId="6E735E79" w14:textId="77777777" w:rsidR="003569AB" w:rsidRPr="003569AB" w:rsidRDefault="003569AB" w:rsidP="003569AB">
      <w:pPr>
        <w:adjustRightInd w:val="0"/>
        <w:snapToGrid w:val="0"/>
        <w:spacing w:line="400" w:lineRule="exact"/>
        <w:ind w:leftChars="350" w:left="840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保額20,000</w:t>
      </w:r>
    </w:p>
    <w:p w14:paraId="5AFC2E62" w14:textId="77777777" w:rsidR="003569AB" w:rsidRPr="003569AB" w:rsidRDefault="003569AB" w:rsidP="003569AB">
      <w:pPr>
        <w:adjustRightInd w:val="0"/>
        <w:snapToGrid w:val="0"/>
        <w:spacing w:line="400" w:lineRule="exact"/>
        <w:ind w:leftChars="250" w:left="600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 xml:space="preserve">6.一般責任保險Damage to Premises Rented to you </w:t>
      </w:r>
    </w:p>
    <w:p w14:paraId="178C4B22" w14:textId="77777777" w:rsidR="003569AB" w:rsidRPr="003569AB" w:rsidRDefault="003569AB" w:rsidP="003569AB">
      <w:pPr>
        <w:adjustRightInd w:val="0"/>
        <w:snapToGrid w:val="0"/>
        <w:spacing w:line="400" w:lineRule="exact"/>
        <w:ind w:leftChars="350" w:left="840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 w:hint="eastAsia"/>
          <w:sz w:val="28"/>
          <w:szCs w:val="28"/>
        </w:rPr>
        <w:t>保額1,000,000</w:t>
      </w:r>
    </w:p>
    <w:p w14:paraId="32D01FE8" w14:textId="77777777" w:rsidR="00DE36A1" w:rsidRPr="00DE36A1" w:rsidRDefault="00DE36A1" w:rsidP="00DE36A1">
      <w:pPr>
        <w:adjustRightInd w:val="0"/>
        <w:snapToGrid w:val="0"/>
        <w:spacing w:before="120" w:line="440" w:lineRule="exact"/>
        <w:rPr>
          <w:rFonts w:eastAsia="DFKai-SB" w:hAnsi="DFKai-SB"/>
          <w:bCs/>
          <w:sz w:val="32"/>
          <w:szCs w:val="32"/>
        </w:rPr>
      </w:pPr>
      <w:r w:rsidRPr="00DE36A1">
        <w:rPr>
          <w:rFonts w:eastAsia="DFKai-SB" w:hAnsi="DFKai-SB" w:hint="eastAsia"/>
          <w:bCs/>
          <w:sz w:val="32"/>
          <w:szCs w:val="32"/>
        </w:rPr>
        <w:t>三、駕駛意外</w:t>
      </w:r>
      <w:r w:rsidRPr="00DE36A1">
        <w:rPr>
          <w:rFonts w:eastAsia="DFKai-SB" w:hAnsi="DFKai-SB"/>
          <w:bCs/>
          <w:sz w:val="32"/>
          <w:szCs w:val="32"/>
        </w:rPr>
        <w:t>險</w:t>
      </w:r>
      <w:r w:rsidRPr="00DE36A1">
        <w:rPr>
          <w:rFonts w:eastAsia="DFKai-SB" w:hAnsi="DFKai-SB"/>
          <w:bCs/>
          <w:sz w:val="32"/>
          <w:szCs w:val="32"/>
        </w:rPr>
        <w:t xml:space="preserve">AUTOMOBILE </w:t>
      </w:r>
      <w:r w:rsidRPr="00DE36A1">
        <w:rPr>
          <w:rFonts w:eastAsia="DFKai-SB" w:hAnsi="DFKai-SB" w:hint="eastAsia"/>
          <w:bCs/>
          <w:sz w:val="32"/>
          <w:szCs w:val="32"/>
        </w:rPr>
        <w:t>LIABILITY</w:t>
      </w:r>
    </w:p>
    <w:p w14:paraId="7564D8E0" w14:textId="77777777" w:rsidR="00DE36A1" w:rsidRDefault="00DE36A1" w:rsidP="00DE36A1">
      <w:pPr>
        <w:adjustRightInd w:val="0"/>
        <w:snapToGrid w:val="0"/>
        <w:spacing w:line="440" w:lineRule="exact"/>
        <w:ind w:leftChars="250" w:left="824" w:hangingChars="80" w:hanging="224"/>
        <w:rPr>
          <w:rFonts w:eastAsia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●</w:t>
      </w:r>
      <w:r w:rsidRPr="00717242">
        <w:rPr>
          <w:rFonts w:eastAsia="DFKai-SB" w:hAnsi="DFKai-SB" w:hint="eastAsia"/>
          <w:sz w:val="28"/>
          <w:szCs w:val="28"/>
        </w:rPr>
        <w:t>員工自用車因公務駕車之責任險及租車意外責任險</w:t>
      </w:r>
      <w:r w:rsidRPr="00717242">
        <w:rPr>
          <w:rFonts w:eastAsia="DFKai-SB" w:hAnsi="DFKai-SB" w:hint="eastAsia"/>
          <w:sz w:val="28"/>
          <w:szCs w:val="28"/>
        </w:rPr>
        <w:t>Non-owned &amp; Hired Auto Liability</w:t>
      </w:r>
      <w:r>
        <w:rPr>
          <w:rFonts w:eastAsia="DFKai-SB" w:hAnsi="DFKai-SB" w:hint="eastAsia"/>
          <w:sz w:val="28"/>
          <w:szCs w:val="28"/>
        </w:rPr>
        <w:t xml:space="preserve"> </w:t>
      </w:r>
      <w:r>
        <w:rPr>
          <w:rFonts w:ascii="DFKai-SB" w:eastAsia="DFKai-SB" w:hAnsi="DFKai-SB" w:hint="eastAsia"/>
          <w:sz w:val="28"/>
          <w:szCs w:val="28"/>
        </w:rPr>
        <w:t>:</w:t>
      </w:r>
      <w:r w:rsidRPr="00717242">
        <w:rPr>
          <w:rFonts w:eastAsia="DFKai-SB" w:hint="eastAsia"/>
          <w:sz w:val="28"/>
          <w:szCs w:val="28"/>
        </w:rPr>
        <w:t>保額</w:t>
      </w:r>
      <w:r w:rsidRPr="00C3714F">
        <w:rPr>
          <w:rFonts w:eastAsia="DFKai-SB" w:hint="eastAsia"/>
          <w:sz w:val="28"/>
          <w:szCs w:val="28"/>
        </w:rPr>
        <w:t>1,000,000</w:t>
      </w:r>
      <w:r>
        <w:rPr>
          <w:rFonts w:eastAsia="DFKai-SB"/>
          <w:sz w:val="28"/>
          <w:szCs w:val="28"/>
        </w:rPr>
        <w:br/>
      </w:r>
    </w:p>
    <w:p w14:paraId="38E10229" w14:textId="6929BD81" w:rsidR="00DE36A1" w:rsidRPr="00DE36A1" w:rsidRDefault="00DE36A1" w:rsidP="00DE36A1">
      <w:pPr>
        <w:adjustRightInd w:val="0"/>
        <w:snapToGrid w:val="0"/>
        <w:spacing w:line="440" w:lineRule="exact"/>
        <w:rPr>
          <w:rFonts w:eastAsia="DFKai-SB"/>
          <w:sz w:val="32"/>
          <w:szCs w:val="32"/>
        </w:rPr>
      </w:pPr>
      <w:r w:rsidRPr="00DE36A1">
        <w:rPr>
          <w:rFonts w:eastAsia="DFKai-SB" w:hint="eastAsia"/>
          <w:sz w:val="32"/>
          <w:szCs w:val="32"/>
        </w:rPr>
        <w:t>四、</w:t>
      </w:r>
      <w:r w:rsidR="003075E5">
        <w:rPr>
          <w:rFonts w:eastAsia="DFKai-SB" w:hint="eastAsia"/>
          <w:sz w:val="32"/>
          <w:szCs w:val="32"/>
        </w:rPr>
        <w:t>傘</w:t>
      </w:r>
      <w:r w:rsidRPr="00DE36A1">
        <w:rPr>
          <w:rFonts w:eastAsia="DFKai-SB" w:hint="eastAsia"/>
          <w:sz w:val="32"/>
          <w:szCs w:val="32"/>
        </w:rPr>
        <w:t>險</w:t>
      </w:r>
      <w:r w:rsidR="003075E5">
        <w:rPr>
          <w:rFonts w:eastAsia="DFKai-SB" w:hint="eastAsia"/>
          <w:sz w:val="32"/>
          <w:szCs w:val="32"/>
        </w:rPr>
        <w:t>(Umbrella)</w:t>
      </w:r>
    </w:p>
    <w:p w14:paraId="2B1CB13E" w14:textId="77777777" w:rsidR="00DE36A1" w:rsidRPr="00780234" w:rsidRDefault="00DE36A1" w:rsidP="00DE36A1">
      <w:pPr>
        <w:pStyle w:val="ListParagraph"/>
        <w:numPr>
          <w:ilvl w:val="0"/>
          <w:numId w:val="1"/>
        </w:numPr>
        <w:adjustRightInd w:val="0"/>
        <w:snapToGrid w:val="0"/>
        <w:spacing w:line="440" w:lineRule="exact"/>
        <w:rPr>
          <w:rFonts w:eastAsia="DFKai-SB"/>
          <w:sz w:val="32"/>
          <w:szCs w:val="32"/>
        </w:rPr>
      </w:pPr>
      <w:r w:rsidRPr="00780234">
        <w:rPr>
          <w:rFonts w:eastAsia="DFKai-SB" w:hint="eastAsia"/>
          <w:sz w:val="32"/>
          <w:szCs w:val="32"/>
        </w:rPr>
        <w:t>每次賠償額</w:t>
      </w:r>
      <w:r w:rsidRPr="00780234">
        <w:rPr>
          <w:rFonts w:eastAsia="DFKai-SB" w:hint="eastAsia"/>
          <w:sz w:val="32"/>
          <w:szCs w:val="32"/>
        </w:rPr>
        <w:t xml:space="preserve">Each </w:t>
      </w:r>
      <w:r w:rsidRPr="00780234">
        <w:rPr>
          <w:rFonts w:eastAsia="DFKai-SB"/>
          <w:sz w:val="32"/>
          <w:szCs w:val="32"/>
        </w:rPr>
        <w:t>Occurrence</w:t>
      </w:r>
      <w:r w:rsidRPr="00780234">
        <w:rPr>
          <w:rFonts w:eastAsia="DFKai-SB" w:hint="eastAsia"/>
          <w:sz w:val="32"/>
          <w:szCs w:val="32"/>
        </w:rPr>
        <w:t>保額</w:t>
      </w:r>
      <w:r w:rsidRPr="00780234">
        <w:rPr>
          <w:rFonts w:eastAsia="DFKai-SB" w:hint="eastAsia"/>
          <w:sz w:val="32"/>
          <w:szCs w:val="32"/>
        </w:rPr>
        <w:t>6,000,000</w:t>
      </w:r>
    </w:p>
    <w:p w14:paraId="06C862E8" w14:textId="77777777" w:rsidR="00DE36A1" w:rsidRPr="00780234" w:rsidRDefault="00DE36A1" w:rsidP="00DE36A1">
      <w:pPr>
        <w:pStyle w:val="ListParagraph"/>
        <w:numPr>
          <w:ilvl w:val="0"/>
          <w:numId w:val="1"/>
        </w:numPr>
        <w:adjustRightInd w:val="0"/>
        <w:snapToGrid w:val="0"/>
        <w:spacing w:line="440" w:lineRule="exact"/>
        <w:rPr>
          <w:rFonts w:eastAsia="DFKai-SB"/>
          <w:sz w:val="32"/>
          <w:szCs w:val="32"/>
        </w:rPr>
      </w:pPr>
      <w:r w:rsidRPr="00780234">
        <w:rPr>
          <w:rFonts w:eastAsia="DFKai-SB" w:hint="eastAsia"/>
          <w:sz w:val="32"/>
          <w:szCs w:val="32"/>
        </w:rPr>
        <w:t>年賠償總額</w:t>
      </w:r>
      <w:r w:rsidRPr="00780234">
        <w:rPr>
          <w:rFonts w:eastAsia="DFKai-SB" w:hint="eastAsia"/>
          <w:sz w:val="32"/>
          <w:szCs w:val="32"/>
        </w:rPr>
        <w:t xml:space="preserve">Aggregate </w:t>
      </w:r>
      <w:r w:rsidRPr="00780234">
        <w:rPr>
          <w:rFonts w:eastAsia="DFKai-SB" w:hint="eastAsia"/>
          <w:sz w:val="32"/>
          <w:szCs w:val="32"/>
        </w:rPr>
        <w:t>保額</w:t>
      </w:r>
      <w:r w:rsidRPr="00780234">
        <w:rPr>
          <w:rFonts w:eastAsia="DFKai-SB" w:hint="eastAsia"/>
          <w:sz w:val="32"/>
          <w:szCs w:val="32"/>
        </w:rPr>
        <w:t xml:space="preserve">6,000,000 </w:t>
      </w:r>
    </w:p>
    <w:p w14:paraId="5087076B" w14:textId="77777777" w:rsidR="00DE36A1" w:rsidRDefault="00DE36A1" w:rsidP="00DE36A1">
      <w:pPr>
        <w:adjustRightInd w:val="0"/>
        <w:snapToGrid w:val="0"/>
        <w:spacing w:before="120" w:line="440" w:lineRule="exact"/>
        <w:rPr>
          <w:rFonts w:eastAsia="DFKai-SB"/>
          <w:sz w:val="28"/>
          <w:szCs w:val="28"/>
        </w:rPr>
      </w:pPr>
      <w:r>
        <w:rPr>
          <w:rFonts w:eastAsia="DFKai-SB" w:hAnsi="DFKai-SB" w:hint="eastAsia"/>
          <w:b/>
          <w:sz w:val="32"/>
          <w:szCs w:val="32"/>
        </w:rPr>
        <w:t>附加險</w:t>
      </w:r>
      <w:r>
        <w:rPr>
          <w:rFonts w:ascii="DFKai-SB" w:eastAsia="DFKai-SB" w:hAnsi="DFKai-SB" w:hint="eastAsia"/>
          <w:b/>
          <w:sz w:val="32"/>
          <w:szCs w:val="32"/>
        </w:rPr>
        <w:t>:</w:t>
      </w:r>
      <w:r w:rsidRPr="006208A6">
        <w:rPr>
          <w:rFonts w:eastAsia="DFKai-SB" w:hAnsi="DFKai-SB" w:hint="eastAsia"/>
          <w:b/>
          <w:sz w:val="32"/>
          <w:szCs w:val="32"/>
        </w:rPr>
        <w:t>恐怖分子攻擊</w:t>
      </w:r>
      <w:r w:rsidRPr="006208A6">
        <w:rPr>
          <w:rFonts w:eastAsia="DFKai-SB" w:hAnsi="DFKai-SB"/>
          <w:b/>
          <w:sz w:val="32"/>
          <w:szCs w:val="32"/>
        </w:rPr>
        <w:t>險</w:t>
      </w:r>
      <w:r w:rsidRPr="006208A6">
        <w:rPr>
          <w:rFonts w:eastAsia="DFKai-SB" w:hAnsi="DFKai-SB" w:hint="eastAsia"/>
          <w:b/>
          <w:sz w:val="32"/>
          <w:szCs w:val="32"/>
        </w:rPr>
        <w:t>TRIA</w:t>
      </w:r>
      <w:r>
        <w:rPr>
          <w:rFonts w:eastAsia="DFKai-SB" w:hAnsi="DFKai-SB" w:hint="eastAsia"/>
          <w:b/>
          <w:sz w:val="32"/>
          <w:szCs w:val="32"/>
        </w:rPr>
        <w:t xml:space="preserve">  </w:t>
      </w:r>
      <w:r>
        <w:rPr>
          <w:rFonts w:eastAsia="DFKai-SB" w:hint="eastAsia"/>
          <w:sz w:val="28"/>
          <w:szCs w:val="28"/>
        </w:rPr>
        <w:t>*</w:t>
      </w:r>
      <w:r w:rsidRPr="00717242">
        <w:rPr>
          <w:rFonts w:eastAsia="DFKai-SB" w:hint="eastAsia"/>
          <w:sz w:val="28"/>
          <w:szCs w:val="28"/>
        </w:rPr>
        <w:t>保額依聯邦條例為準</w:t>
      </w:r>
    </w:p>
    <w:p w14:paraId="052EDBEB" w14:textId="77777777" w:rsidR="003569AB" w:rsidRPr="003569AB" w:rsidRDefault="003569AB" w:rsidP="003569AB">
      <w:pPr>
        <w:pStyle w:val="Normal1"/>
        <w:spacing w:line="400" w:lineRule="exact"/>
        <w:rPr>
          <w:rFonts w:ascii="DFKai-SB" w:eastAsia="DFKai-SB" w:hAnsi="DFKai-SB"/>
          <w:color w:val="000000"/>
          <w:sz w:val="28"/>
          <w:szCs w:val="28"/>
        </w:rPr>
      </w:pPr>
    </w:p>
    <w:p w14:paraId="71B77293" w14:textId="77777777" w:rsidR="00333522" w:rsidRPr="003569AB" w:rsidRDefault="003569AB" w:rsidP="003569AB">
      <w:pPr>
        <w:pStyle w:val="Normal1"/>
        <w:spacing w:line="400" w:lineRule="exact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/>
          <w:color w:val="000000"/>
          <w:sz w:val="28"/>
          <w:szCs w:val="28"/>
        </w:rPr>
        <w:t>(二)</w:t>
      </w:r>
      <w:r w:rsidR="00916463" w:rsidRPr="003569AB">
        <w:rPr>
          <w:rFonts w:ascii="DFKai-SB" w:eastAsia="DFKai-SB" w:hAnsi="DFKai-SB"/>
          <w:color w:val="000000"/>
          <w:sz w:val="28"/>
          <w:szCs w:val="28"/>
        </w:rPr>
        <w:t>開標時間及截止投標時間均為舊金山當地時間。</w:t>
      </w:r>
    </w:p>
    <w:p w14:paraId="25B3780D" w14:textId="77777777" w:rsidR="00333522" w:rsidRPr="003569AB" w:rsidRDefault="003569AB" w:rsidP="003569AB">
      <w:pPr>
        <w:pStyle w:val="Normal1"/>
        <w:spacing w:line="400" w:lineRule="exact"/>
        <w:rPr>
          <w:rFonts w:ascii="DFKai-SB" w:eastAsia="DFKai-SB" w:hAnsi="DFKai-SB"/>
          <w:sz w:val="28"/>
          <w:szCs w:val="28"/>
        </w:rPr>
      </w:pPr>
      <w:r w:rsidRPr="003569AB">
        <w:rPr>
          <w:rFonts w:ascii="DFKai-SB" w:eastAsia="DFKai-SB" w:hAnsi="DFKai-SB"/>
          <w:color w:val="000000"/>
          <w:sz w:val="28"/>
          <w:szCs w:val="28"/>
        </w:rPr>
        <w:t>(</w:t>
      </w:r>
      <w:r>
        <w:rPr>
          <w:rFonts w:ascii="DFKai-SB" w:eastAsia="DFKai-SB" w:hAnsi="DFKai-SB"/>
          <w:color w:val="000000"/>
          <w:sz w:val="28"/>
          <w:szCs w:val="28"/>
        </w:rPr>
        <w:t>三</w:t>
      </w:r>
      <w:r w:rsidRPr="003569AB">
        <w:rPr>
          <w:rFonts w:ascii="DFKai-SB" w:eastAsia="DFKai-SB" w:hAnsi="DFKai-SB"/>
          <w:color w:val="000000"/>
          <w:sz w:val="28"/>
          <w:szCs w:val="28"/>
        </w:rPr>
        <w:t>)</w:t>
      </w:r>
      <w:r w:rsidR="00916463" w:rsidRPr="003569AB">
        <w:rPr>
          <w:rFonts w:ascii="DFKai-SB" w:eastAsia="DFKai-SB" w:hAnsi="DFKai-SB"/>
          <w:color w:val="000000"/>
          <w:sz w:val="28"/>
          <w:szCs w:val="28"/>
        </w:rPr>
        <w:t>依「中央機關未達公告金額採購招標辦法」之第2條第1項第3款規定，以三家合格廠商為最低法定標數，倘第一次公告結果，未能取得三家以上廠商之書面報價或企劃書者，將依同辦法第3條規定，改採限制性招標辦理。</w:t>
      </w:r>
    </w:p>
    <w:p w14:paraId="71114DEE" w14:textId="77777777" w:rsidR="00333522" w:rsidRPr="003569AB" w:rsidRDefault="003569AB" w:rsidP="003569AB">
      <w:pPr>
        <w:pStyle w:val="Normal1"/>
        <w:spacing w:line="400" w:lineRule="exact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/>
          <w:color w:val="000000"/>
          <w:sz w:val="28"/>
          <w:szCs w:val="28"/>
        </w:rPr>
        <w:t>(四)</w:t>
      </w:r>
      <w:r w:rsidR="00916463" w:rsidRPr="003569AB">
        <w:rPr>
          <w:rFonts w:ascii="DFKai-SB" w:eastAsia="DFKai-SB" w:hAnsi="DFKai-SB"/>
          <w:color w:val="000000"/>
          <w:sz w:val="28"/>
          <w:szCs w:val="28"/>
        </w:rPr>
        <w:t>以合於招標規格，且在底價以內之最低標為得標廠商；合於招標內容規定之投標廠商之最低標價超過底價時，得洽該最低標廠商優先減價一次；減價結果超過底價時，得由所有合格標之投標廠商重新比減價格，比減價格不得逾三次。</w:t>
      </w:r>
    </w:p>
    <w:p w14:paraId="3FE7A10B" w14:textId="77777777" w:rsidR="00333522" w:rsidRPr="003569AB" w:rsidRDefault="003569AB" w:rsidP="003569AB">
      <w:pPr>
        <w:pStyle w:val="Normal1"/>
        <w:spacing w:line="400" w:lineRule="exact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/>
          <w:color w:val="000000"/>
          <w:sz w:val="28"/>
          <w:szCs w:val="28"/>
        </w:rPr>
        <w:t>(五)</w:t>
      </w:r>
      <w:r w:rsidR="00916463" w:rsidRPr="003569AB">
        <w:rPr>
          <w:rFonts w:ascii="DFKai-SB" w:eastAsia="DFKai-SB" w:hAnsi="DFKai-SB"/>
          <w:color w:val="000000"/>
          <w:sz w:val="28"/>
          <w:szCs w:val="28"/>
        </w:rPr>
        <w:t>合於招標內容規定之投標廠商，其標價超過預算金額者為不合格標，不予減價機會。</w:t>
      </w:r>
    </w:p>
    <w:p w14:paraId="3419E6F5" w14:textId="77777777" w:rsidR="00333522" w:rsidRPr="003569AB" w:rsidRDefault="003569AB" w:rsidP="003569AB">
      <w:pPr>
        <w:pStyle w:val="Normal1"/>
        <w:spacing w:line="400" w:lineRule="exact"/>
        <w:rPr>
          <w:rFonts w:ascii="DFKai-SB" w:eastAsia="DFKai-SB" w:hAnsi="DFKai-SB"/>
          <w:color w:val="000000"/>
          <w:sz w:val="28"/>
          <w:szCs w:val="28"/>
        </w:rPr>
      </w:pPr>
      <w:r>
        <w:rPr>
          <w:rFonts w:ascii="DFKai-SB" w:eastAsia="DFKai-SB" w:hAnsi="DFKai-SB"/>
          <w:color w:val="000000"/>
          <w:sz w:val="28"/>
          <w:szCs w:val="28"/>
        </w:rPr>
        <w:t>(六)</w:t>
      </w:r>
      <w:r w:rsidR="00916463" w:rsidRPr="003569AB">
        <w:rPr>
          <w:rFonts w:ascii="DFKai-SB" w:eastAsia="DFKai-SB" w:hAnsi="DFKai-SB"/>
          <w:color w:val="000000"/>
          <w:sz w:val="28"/>
          <w:szCs w:val="28"/>
        </w:rPr>
        <w:t>兩標單之價格相同且均在底價之內而同為最低價時，其比減價格數未達三次者，應由該等廠商再行比減價格一次，以低價者決標，比減價之價格仍</w:t>
      </w:r>
    </w:p>
    <w:p w14:paraId="60BE152D" w14:textId="77777777" w:rsidR="00333522" w:rsidRPr="003569AB" w:rsidRDefault="00916463" w:rsidP="003569AB">
      <w:pPr>
        <w:pStyle w:val="Normal1"/>
        <w:spacing w:line="400" w:lineRule="exact"/>
        <w:rPr>
          <w:rFonts w:ascii="DFKai-SB" w:eastAsia="DFKai-SB" w:hAnsi="DFKai-SB"/>
          <w:color w:val="000000"/>
          <w:sz w:val="28"/>
          <w:szCs w:val="28"/>
        </w:rPr>
      </w:pPr>
      <w:r w:rsidRPr="003569AB">
        <w:rPr>
          <w:rFonts w:ascii="DFKai-SB" w:eastAsia="DFKai-SB" w:hAnsi="DFKai-SB"/>
          <w:color w:val="000000"/>
          <w:sz w:val="28"/>
          <w:szCs w:val="28"/>
        </w:rPr>
        <w:t>相同者，逕行抽籤決定之。</w:t>
      </w:r>
    </w:p>
    <w:p w14:paraId="773F46D2" w14:textId="77777777" w:rsidR="00333522" w:rsidRPr="003569AB" w:rsidRDefault="00333522" w:rsidP="003569AB">
      <w:pPr>
        <w:pStyle w:val="Normal1"/>
        <w:widowControl w:val="0"/>
        <w:spacing w:line="400" w:lineRule="exact"/>
        <w:rPr>
          <w:rFonts w:ascii="DFKai-SB" w:eastAsia="DFKai-SB" w:hAnsi="DFKai-SB"/>
          <w:sz w:val="28"/>
          <w:szCs w:val="28"/>
        </w:rPr>
      </w:pPr>
    </w:p>
    <w:sectPr w:rsidR="00333522" w:rsidRPr="003569AB" w:rsidSect="003569AB">
      <w:footerReference w:type="default" r:id="rId7"/>
      <w:pgSz w:w="12240" w:h="15840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6B76A" w14:textId="77777777" w:rsidR="00916463" w:rsidRDefault="00916463" w:rsidP="00916463">
      <w:r>
        <w:separator/>
      </w:r>
    </w:p>
  </w:endnote>
  <w:endnote w:type="continuationSeparator" w:id="0">
    <w:p w14:paraId="49EA9E59" w14:textId="77777777" w:rsidR="00916463" w:rsidRDefault="00916463" w:rsidP="0091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Microsoft JhengHei"/>
    <w:panose1 w:val="020B0604020202020204"/>
    <w:charset w:val="88"/>
    <w:family w:val="swiss"/>
    <w:pitch w:val="variable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956499"/>
      <w:docPartObj>
        <w:docPartGallery w:val="Page Numbers (Bottom of Page)"/>
        <w:docPartUnique/>
      </w:docPartObj>
    </w:sdtPr>
    <w:sdtEndPr/>
    <w:sdtContent>
      <w:p w14:paraId="79451FA3" w14:textId="77777777" w:rsidR="004608F4" w:rsidRDefault="004608F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B19" w:rsidRPr="00474B19">
          <w:rPr>
            <w:noProof/>
            <w:lang w:val="zh-TW"/>
          </w:rPr>
          <w:t>3</w:t>
        </w:r>
        <w:r>
          <w:fldChar w:fldCharType="end"/>
        </w:r>
      </w:p>
    </w:sdtContent>
  </w:sdt>
  <w:p w14:paraId="6BDB96A4" w14:textId="77777777" w:rsidR="004608F4" w:rsidRDefault="00460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E092" w14:textId="77777777" w:rsidR="00916463" w:rsidRDefault="00916463" w:rsidP="00916463">
      <w:r>
        <w:separator/>
      </w:r>
    </w:p>
  </w:footnote>
  <w:footnote w:type="continuationSeparator" w:id="0">
    <w:p w14:paraId="49E7DE71" w14:textId="77777777" w:rsidR="00916463" w:rsidRDefault="00916463" w:rsidP="00916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0D57"/>
    <w:multiLevelType w:val="hybridMultilevel"/>
    <w:tmpl w:val="CCDA4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7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22"/>
    <w:rsid w:val="00083147"/>
    <w:rsid w:val="0014115C"/>
    <w:rsid w:val="00163CF6"/>
    <w:rsid w:val="001778C5"/>
    <w:rsid w:val="001B0620"/>
    <w:rsid w:val="001B086C"/>
    <w:rsid w:val="001C0D54"/>
    <w:rsid w:val="00281641"/>
    <w:rsid w:val="002B731C"/>
    <w:rsid w:val="002C0CB6"/>
    <w:rsid w:val="002F75F0"/>
    <w:rsid w:val="0030021D"/>
    <w:rsid w:val="003075E5"/>
    <w:rsid w:val="00333522"/>
    <w:rsid w:val="003569AB"/>
    <w:rsid w:val="003E0F99"/>
    <w:rsid w:val="003E390D"/>
    <w:rsid w:val="0043123F"/>
    <w:rsid w:val="00435406"/>
    <w:rsid w:val="004608F4"/>
    <w:rsid w:val="00474B19"/>
    <w:rsid w:val="004B68C7"/>
    <w:rsid w:val="005017D2"/>
    <w:rsid w:val="005B16F2"/>
    <w:rsid w:val="005B4668"/>
    <w:rsid w:val="005E46D5"/>
    <w:rsid w:val="0067270F"/>
    <w:rsid w:val="006E73B7"/>
    <w:rsid w:val="007848B7"/>
    <w:rsid w:val="00786B1D"/>
    <w:rsid w:val="007D225F"/>
    <w:rsid w:val="00870B8E"/>
    <w:rsid w:val="008E3F08"/>
    <w:rsid w:val="00916463"/>
    <w:rsid w:val="00994543"/>
    <w:rsid w:val="009B428C"/>
    <w:rsid w:val="009C7393"/>
    <w:rsid w:val="00B85068"/>
    <w:rsid w:val="00C76231"/>
    <w:rsid w:val="00D110E8"/>
    <w:rsid w:val="00D17197"/>
    <w:rsid w:val="00D37ED2"/>
    <w:rsid w:val="00D75124"/>
    <w:rsid w:val="00DC360D"/>
    <w:rsid w:val="00DE36A1"/>
    <w:rsid w:val="00DE3DB8"/>
    <w:rsid w:val="00E10C1C"/>
    <w:rsid w:val="00E5387E"/>
    <w:rsid w:val="00EB15CE"/>
    <w:rsid w:val="00EC7115"/>
    <w:rsid w:val="00ED6289"/>
    <w:rsid w:val="00F948B0"/>
    <w:rsid w:val="00FB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BB636"/>
  <w15:docId w15:val="{8404AC4B-9420-4A28-BC91-D9FD2FB4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qFormat/>
    <w:rsid w:val="00E44894"/>
    <w:rPr>
      <w:kern w:val="2"/>
    </w:rPr>
  </w:style>
  <w:style w:type="character" w:customStyle="1" w:styleId="FooterChar">
    <w:name w:val="Footer Char"/>
    <w:link w:val="Footer"/>
    <w:uiPriority w:val="99"/>
    <w:qFormat/>
    <w:rsid w:val="00E44894"/>
    <w:rPr>
      <w:kern w:val="2"/>
    </w:rPr>
  </w:style>
  <w:style w:type="character" w:customStyle="1" w:styleId="BalloonTextChar">
    <w:name w:val="Balloon Text Char"/>
    <w:link w:val="BalloonText"/>
    <w:qFormat/>
    <w:rsid w:val="006208A6"/>
    <w:rPr>
      <w:rFonts w:ascii="Calibri Light" w:eastAsia="PMingLiU" w:hAnsi="Calibri Light" w:cs="Times New Roman"/>
      <w:kern w:val="2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Jheng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">
    <w:name w:val="索引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rsid w:val="00E44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44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alloonText">
    <w:name w:val="Balloon Text"/>
    <w:basedOn w:val="Normal"/>
    <w:link w:val="BalloonTextChar"/>
    <w:qFormat/>
    <w:rsid w:val="006208A6"/>
    <w:rPr>
      <w:rFonts w:ascii="Calibri Light" w:hAnsi="Calibri Light"/>
      <w:sz w:val="18"/>
      <w:szCs w:val="18"/>
    </w:rPr>
  </w:style>
  <w:style w:type="paragraph" w:customStyle="1" w:styleId="Normal1">
    <w:name w:val="Normal1"/>
    <w:qFormat/>
    <w:rsid w:val="00D07E9C"/>
    <w:rPr>
      <w:sz w:val="24"/>
    </w:rPr>
  </w:style>
  <w:style w:type="table" w:styleId="TableGrid">
    <w:name w:val="Table Grid"/>
    <w:basedOn w:val="TableNormal"/>
    <w:rsid w:val="00751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3</Pages>
  <Words>278</Words>
  <Characters>1586</Characters>
  <Application>Microsoft Office Word</Application>
  <DocSecurity>0</DocSecurity>
  <Lines>13</Lines>
  <Paragraphs>3</Paragraphs>
  <ScaleCrop>false</ScaleCrop>
  <Company>Chinese Culture Center (El Monte) of the TECO.LA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洛杉磯華僑文教中心產物險、責任險範圍及內容調查表</dc:title>
  <dc:subject/>
  <dc:creator>CCCLA2</dc:creator>
  <dc:description/>
  <cp:lastModifiedBy>ccc-hp3</cp:lastModifiedBy>
  <cp:revision>10</cp:revision>
  <cp:lastPrinted>2025-10-02T00:00:00Z</cp:lastPrinted>
  <dcterms:created xsi:type="dcterms:W3CDTF">2023-10-19T01:01:00Z</dcterms:created>
  <dcterms:modified xsi:type="dcterms:W3CDTF">2025-10-02T00:24:00Z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Chinese Culture Center (El Monte) of the TECO.LA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