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9002" w14:textId="77777777" w:rsidR="00452736" w:rsidRDefault="00000000">
      <w:pPr>
        <w:pStyle w:val="a3"/>
        <w:snapToGrid w:val="0"/>
        <w:spacing w:line="520" w:lineRule="exact"/>
      </w:pPr>
      <w:r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t>全球解方，青年共創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 xml:space="preserve"> </w:t>
      </w:r>
    </w:p>
    <w:p w14:paraId="0E276E54" w14:textId="77777777" w:rsidR="00452736" w:rsidRDefault="00000000">
      <w:pPr>
        <w:pStyle w:val="a3"/>
        <w:snapToGrid w:val="0"/>
        <w:spacing w:line="520" w:lineRule="exact"/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Global Solution, Youth in Action</w:t>
      </w:r>
    </w:p>
    <w:p w14:paraId="19C03893" w14:textId="77777777" w:rsidR="00452736" w:rsidRDefault="00000000">
      <w:pPr>
        <w:pStyle w:val="a3"/>
        <w:snapToGrid w:val="0"/>
        <w:spacing w:line="520" w:lineRule="exact"/>
        <w:ind w:left="0" w:right="0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Ocean Challenge 2026</w:t>
      </w:r>
    </w:p>
    <w:p w14:paraId="7E4731BF" w14:textId="77777777" w:rsidR="00452736" w:rsidRDefault="00000000">
      <w:pPr>
        <w:pStyle w:val="a3"/>
        <w:snapToGrid w:val="0"/>
        <w:spacing w:line="520" w:lineRule="exact"/>
        <w:ind w:left="0" w:right="0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 xml:space="preserve">2026 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臺灣海洋國際青年論壇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 xml:space="preserve"> </w:t>
      </w:r>
    </w:p>
    <w:p w14:paraId="0C4C5E22" w14:textId="77777777" w:rsidR="00452736" w:rsidRDefault="00000000">
      <w:pPr>
        <w:pStyle w:val="a3"/>
        <w:snapToGrid w:val="0"/>
        <w:spacing w:line="520" w:lineRule="exact"/>
        <w:ind w:left="0" w:right="0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海洋行動領袖挑戰賽簡章</w:t>
      </w:r>
    </w:p>
    <w:p w14:paraId="68C3E7A3" w14:textId="77777777" w:rsidR="00452736" w:rsidRDefault="00000000">
      <w:pPr>
        <w:snapToGrid w:val="0"/>
        <w:spacing w:line="520" w:lineRule="exact"/>
        <w:rPr>
          <w:rFonts w:ascii="Times New Roman" w:eastAsia="標楷體" w:hAnsi="Times New Roman"/>
          <w:b/>
          <w:color w:val="000000"/>
          <w:sz w:val="32"/>
        </w:rPr>
      </w:pPr>
      <w:r>
        <w:rPr>
          <w:rFonts w:ascii="Times New Roman" w:eastAsia="標楷體" w:hAnsi="Times New Roman"/>
          <w:b/>
          <w:color w:val="000000"/>
          <w:sz w:val="32"/>
        </w:rPr>
        <w:t>壹、緣起</w:t>
      </w:r>
    </w:p>
    <w:p w14:paraId="3E9A3547" w14:textId="77777777" w:rsidR="00452736" w:rsidRDefault="00000000">
      <w:pPr>
        <w:snapToGrid w:val="0"/>
        <w:spacing w:line="520" w:lineRule="exact"/>
        <w:ind w:left="60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本論壇由海洋委員會發起，鼓勵全球青年學子運用海洋元素及創新構想，解決海洋所面臨之危機與挑戰。自</w:t>
      </w:r>
      <w:r>
        <w:rPr>
          <w:rFonts w:ascii="Times New Roman" w:eastAsia="標楷體" w:hAnsi="Times New Roman"/>
          <w:color w:val="000000"/>
          <w:sz w:val="32"/>
          <w:szCs w:val="28"/>
        </w:rPr>
        <w:t>2019</w:t>
      </w:r>
      <w:r>
        <w:rPr>
          <w:rFonts w:ascii="Times New Roman" w:eastAsia="標楷體" w:hAnsi="Times New Roman"/>
          <w:color w:val="000000"/>
          <w:sz w:val="32"/>
          <w:szCs w:val="28"/>
        </w:rPr>
        <w:t>年首屆活動以來，至今已有來自亞洲、大洋洲、歐洲、非洲、拉丁美洲等</w:t>
      </w:r>
      <w:r>
        <w:rPr>
          <w:rFonts w:ascii="Times New Roman" w:eastAsia="標楷體" w:hAnsi="Times New Roman"/>
          <w:color w:val="000000"/>
          <w:sz w:val="32"/>
          <w:szCs w:val="28"/>
        </w:rPr>
        <w:t>28</w:t>
      </w:r>
      <w:r>
        <w:rPr>
          <w:rFonts w:ascii="Times New Roman" w:eastAsia="標楷體" w:hAnsi="Times New Roman"/>
          <w:color w:val="000000"/>
          <w:sz w:val="32"/>
          <w:szCs w:val="28"/>
        </w:rPr>
        <w:t>國近千位參賽者，加入守護海洋的行列。期待透過更多國內外青年學子參與提案、實作及落實構想的過程，實現海洋永續發展的目標，共同提升海洋韌性。</w:t>
      </w:r>
    </w:p>
    <w:p w14:paraId="3CFAAF33" w14:textId="77777777" w:rsidR="00452736" w:rsidRDefault="00000000">
      <w:pPr>
        <w:snapToGrid w:val="0"/>
        <w:spacing w:line="520" w:lineRule="exact"/>
        <w:jc w:val="both"/>
        <w:rPr>
          <w:rFonts w:ascii="Times New Roman" w:eastAsia="標楷體" w:hAnsi="Times New Roman"/>
          <w:b/>
          <w:color w:val="000000"/>
          <w:sz w:val="32"/>
          <w:szCs w:val="28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貳、主辦機關</w:t>
      </w:r>
    </w:p>
    <w:p w14:paraId="781FF929" w14:textId="77777777" w:rsidR="00452736" w:rsidRDefault="00000000">
      <w:pPr>
        <w:snapToGrid w:val="0"/>
        <w:spacing w:line="520" w:lineRule="exact"/>
        <w:ind w:left="720"/>
        <w:jc w:val="both"/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rFonts w:ascii="Times New Roman" w:eastAsia="標楷體" w:hAnsi="Times New Roman"/>
          <w:color w:val="000000"/>
          <w:sz w:val="32"/>
          <w:szCs w:val="32"/>
        </w:rPr>
        <w:t>海洋委員會</w:t>
      </w:r>
      <w:r>
        <w:rPr>
          <w:rFonts w:ascii="Times New Roman" w:eastAsia="標楷體" w:hAnsi="Times New Roman"/>
          <w:color w:val="000000"/>
          <w:sz w:val="32"/>
          <w:szCs w:val="32"/>
        </w:rPr>
        <w:t>(</w:t>
      </w:r>
      <w:r>
        <w:rPr>
          <w:rFonts w:ascii="Times New Roman" w:eastAsia="標楷體" w:hAnsi="Times New Roman"/>
          <w:color w:val="000000"/>
          <w:sz w:val="32"/>
          <w:szCs w:val="32"/>
        </w:rPr>
        <w:t>簡稱本會</w:t>
      </w:r>
      <w:r>
        <w:rPr>
          <w:rFonts w:ascii="Times New Roman" w:eastAsia="標楷體" w:hAnsi="Times New Roman"/>
          <w:color w:val="000000"/>
          <w:sz w:val="32"/>
          <w:szCs w:val="32"/>
        </w:rPr>
        <w:t>)</w:t>
      </w:r>
      <w:r>
        <w:rPr>
          <w:rFonts w:ascii="Times New Roman" w:eastAsia="標楷體" w:hAnsi="Times New Roman"/>
          <w:color w:val="000000"/>
          <w:sz w:val="32"/>
          <w:szCs w:val="32"/>
        </w:rPr>
        <w:t>、美國在台協會高雄分處</w:t>
      </w:r>
      <w:r>
        <w:rPr>
          <w:rFonts w:ascii="Times New Roman" w:eastAsia="標楷體" w:hAnsi="Times New Roman"/>
          <w:color w:val="000000"/>
          <w:sz w:val="32"/>
          <w:szCs w:val="32"/>
        </w:rPr>
        <w:t>(</w:t>
      </w:r>
      <w:r>
        <w:rPr>
          <w:rFonts w:ascii="Times New Roman" w:eastAsia="標楷體" w:hAnsi="Times New Roman"/>
          <w:color w:val="000000"/>
          <w:sz w:val="32"/>
          <w:szCs w:val="32"/>
        </w:rPr>
        <w:t>簡稱</w:t>
      </w:r>
      <w:r>
        <w:rPr>
          <w:rFonts w:ascii="Times New Roman" w:eastAsia="標楷體" w:hAnsi="Times New Roman"/>
          <w:color w:val="000000"/>
          <w:sz w:val="32"/>
          <w:szCs w:val="32"/>
        </w:rPr>
        <w:t>AIT/K)</w:t>
      </w:r>
      <w:r>
        <w:rPr>
          <w:rFonts w:ascii="Times New Roman" w:eastAsia="標楷體" w:hAnsi="Times New Roman"/>
          <w:color w:val="000000"/>
          <w:sz w:val="32"/>
          <w:szCs w:val="32"/>
        </w:rPr>
        <w:t>、日本台灣交流協會高雄事務所、馬尼拉經濟文化辦事處高雄分處。</w:t>
      </w:r>
    </w:p>
    <w:p w14:paraId="7DA69E97" w14:textId="77777777" w:rsidR="00452736" w:rsidRDefault="00000000">
      <w:pPr>
        <w:pStyle w:val="a5"/>
        <w:snapToGrid w:val="0"/>
        <w:spacing w:line="520" w:lineRule="exact"/>
        <w:ind w:right="6209"/>
        <w:jc w:val="both"/>
      </w:pP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參、參加資格</w:t>
      </w:r>
    </w:p>
    <w:p w14:paraId="7C1EFB11" w14:textId="77777777" w:rsidR="00452736" w:rsidRDefault="00000000">
      <w:pPr>
        <w:pStyle w:val="a5"/>
        <w:snapToGrid w:val="0"/>
        <w:spacing w:line="520" w:lineRule="exact"/>
        <w:ind w:left="2321" w:hanging="2035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一、資格：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12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歲至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35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歲之在學學生或社會人士，不限國籍</w:t>
      </w:r>
    </w:p>
    <w:p w14:paraId="4B92B0E3" w14:textId="77777777" w:rsidR="00452736" w:rsidRDefault="00000000">
      <w:pPr>
        <w:pStyle w:val="a5"/>
        <w:snapToGrid w:val="0"/>
        <w:spacing w:line="520" w:lineRule="exact"/>
        <w:ind w:left="2321" w:hanging="2035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二、組別</w:t>
      </w:r>
    </w:p>
    <w:p w14:paraId="5598DC17" w14:textId="77777777" w:rsidR="00452736" w:rsidRDefault="00000000">
      <w:pPr>
        <w:pStyle w:val="a5"/>
        <w:snapToGrid w:val="0"/>
        <w:spacing w:line="520" w:lineRule="exact"/>
        <w:ind w:left="960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依年齡分為青少年組與青年組兩組，每隊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2-8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人，可跨校、</w:t>
      </w:r>
      <w:proofErr w:type="gramStart"/>
      <w:r>
        <w:rPr>
          <w:rFonts w:ascii="Times New Roman" w:eastAsia="標楷體" w:hAnsi="Times New Roman" w:cs="Times New Roman"/>
          <w:color w:val="000000"/>
          <w:sz w:val="32"/>
          <w:szCs w:val="32"/>
        </w:rPr>
        <w:t>混齡</w:t>
      </w:r>
      <w:proofErr w:type="gramEnd"/>
      <w:r>
        <w:rPr>
          <w:rFonts w:ascii="Times New Roman" w:eastAsia="標楷體" w:hAnsi="Times New Roman" w:cs="Times New Roman"/>
          <w:color w:val="000000"/>
          <w:sz w:val="32"/>
          <w:szCs w:val="32"/>
        </w:rPr>
        <w:t>(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視團員年齡以何組別居多；如為各半則由參賽者自行勾選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)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組隊報名。</w:t>
      </w:r>
    </w:p>
    <w:p w14:paraId="64404036" w14:textId="77777777" w:rsidR="00452736" w:rsidRDefault="00000000">
      <w:pPr>
        <w:pStyle w:val="a5"/>
        <w:snapToGrid w:val="0"/>
        <w:spacing w:line="520" w:lineRule="exact"/>
        <w:ind w:left="3280" w:hanging="2560"/>
        <w:jc w:val="both"/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（一）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青少年組：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12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-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18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歲。</w:t>
      </w:r>
    </w:p>
    <w:p w14:paraId="0FEC3A00" w14:textId="77777777" w:rsidR="00452736" w:rsidRDefault="00000000">
      <w:pPr>
        <w:pStyle w:val="a5"/>
        <w:snapToGrid w:val="0"/>
        <w:spacing w:line="520" w:lineRule="exact"/>
        <w:ind w:left="2960" w:hanging="2240"/>
        <w:jc w:val="both"/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（二）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青年組：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19-35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歲。</w:t>
      </w:r>
    </w:p>
    <w:p w14:paraId="7479D86E" w14:textId="77777777" w:rsidR="00452736" w:rsidRDefault="00452736">
      <w:pPr>
        <w:pStyle w:val="a5"/>
        <w:snapToGrid w:val="0"/>
        <w:spacing w:line="520" w:lineRule="exact"/>
        <w:ind w:left="2960" w:hanging="2240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0170EA47" w14:textId="77777777" w:rsidR="00452736" w:rsidRDefault="00000000">
      <w:pPr>
        <w:snapToGrid w:val="0"/>
        <w:spacing w:line="520" w:lineRule="exact"/>
        <w:jc w:val="both"/>
        <w:rPr>
          <w:rFonts w:ascii="Times New Roman" w:eastAsia="標楷體" w:hAnsi="Times New Roman"/>
          <w:b/>
          <w:color w:val="000000"/>
          <w:sz w:val="32"/>
          <w:szCs w:val="32"/>
        </w:rPr>
      </w:pPr>
      <w:r>
        <w:rPr>
          <w:rFonts w:ascii="Times New Roman" w:eastAsia="標楷體" w:hAnsi="Times New Roman"/>
          <w:b/>
          <w:color w:val="000000"/>
          <w:sz w:val="32"/>
          <w:szCs w:val="32"/>
        </w:rPr>
        <w:lastRenderedPageBreak/>
        <w:t>肆、提案主題</w:t>
      </w:r>
    </w:p>
    <w:p w14:paraId="63D85213" w14:textId="77777777" w:rsidR="00452736" w:rsidRDefault="00000000">
      <w:pPr>
        <w:pStyle w:val="a5"/>
        <w:snapToGrid w:val="0"/>
        <w:spacing w:line="520" w:lineRule="exact"/>
        <w:ind w:left="720"/>
        <w:jc w:val="both"/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本年度以「全球解方，青年共創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Adobe Fan Heiti Std B" w:hAnsi="Times New Roman" w:cs="Times New Roman"/>
          <w:color w:val="000000"/>
          <w:sz w:val="32"/>
          <w:szCs w:val="32"/>
        </w:rPr>
        <w:t>Global Solution</w:t>
      </w:r>
      <w:r>
        <w:rPr>
          <w:rFonts w:ascii="Times New Roman" w:eastAsia="新細明體" w:hAnsi="Times New Roman" w:cs="Times New Roman"/>
          <w:color w:val="000000"/>
          <w:sz w:val="32"/>
          <w:szCs w:val="32"/>
        </w:rPr>
        <w:t>, Youth in Action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」為主題，針對「</w:t>
      </w:r>
      <w:proofErr w:type="gramStart"/>
      <w:r>
        <w:rPr>
          <w:rFonts w:ascii="Times New Roman" w:eastAsia="標楷體" w:hAnsi="Times New Roman" w:cs="Times New Roman"/>
          <w:color w:val="000000"/>
          <w:sz w:val="32"/>
          <w:szCs w:val="32"/>
        </w:rPr>
        <w:t>淨零海洋</w:t>
      </w:r>
      <w:proofErr w:type="gramEnd"/>
    </w:p>
    <w:p w14:paraId="7CD18A27" w14:textId="77777777" w:rsidR="00452736" w:rsidRDefault="00000000">
      <w:pPr>
        <w:pStyle w:val="a5"/>
        <w:snapToGrid w:val="0"/>
        <w:spacing w:line="520" w:lineRule="exact"/>
        <w:ind w:left="720"/>
        <w:jc w:val="both"/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Net-Zero Ocean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」、「文化海洋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Ocean Literacy &amp; Cultural Education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」、「安全海洋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Safe Ocean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」三大主軸，期待青年透過創新思維回應海洋挑戰，提出兼具行動力、公共影響力與永續價值的海洋危機解方（建議方向參考附件一）。</w:t>
      </w:r>
    </w:p>
    <w:p w14:paraId="0DADEB03" w14:textId="77777777" w:rsidR="00452736" w:rsidRDefault="00000000">
      <w:pPr>
        <w:snapToGrid w:val="0"/>
        <w:spacing w:before="180" w:line="520" w:lineRule="exact"/>
        <w:jc w:val="both"/>
      </w:pPr>
      <w:r>
        <w:rPr>
          <w:rFonts w:ascii="Times New Roman" w:eastAsia="標楷體" w:hAnsi="Times New Roman"/>
          <w:b/>
          <w:color w:val="000000"/>
          <w:sz w:val="32"/>
          <w:szCs w:val="32"/>
        </w:rPr>
        <w:t>伍、</w:t>
      </w:r>
      <w:r>
        <w:rPr>
          <w:rFonts w:ascii="Times New Roman" w:eastAsia="標楷體" w:hAnsi="Times New Roman"/>
          <w:b/>
          <w:color w:val="000000"/>
          <w:sz w:val="32"/>
          <w:szCs w:val="28"/>
        </w:rPr>
        <w:t>計畫重要期程</w:t>
      </w:r>
    </w:p>
    <w:p w14:paraId="641D9AD8" w14:textId="77777777" w:rsidR="00452736" w:rsidRDefault="00000000">
      <w:pPr>
        <w:tabs>
          <w:tab w:val="left" w:pos="5637"/>
        </w:tabs>
        <w:snapToGrid w:val="0"/>
        <w:spacing w:line="520" w:lineRule="exact"/>
        <w:ind w:left="817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2026</w:t>
      </w:r>
      <w:r>
        <w:rPr>
          <w:rFonts w:ascii="Times New Roman" w:eastAsia="標楷體" w:hAnsi="Times New Roman"/>
          <w:color w:val="000000"/>
          <w:sz w:val="32"/>
          <w:szCs w:val="28"/>
        </w:rPr>
        <w:t>年</w:t>
      </w:r>
      <w:r>
        <w:rPr>
          <w:rFonts w:ascii="Times New Roman" w:eastAsia="標楷體" w:hAnsi="Times New Roman"/>
          <w:color w:val="000000"/>
          <w:sz w:val="32"/>
          <w:szCs w:val="28"/>
        </w:rPr>
        <w:t>5</w:t>
      </w:r>
      <w:r>
        <w:rPr>
          <w:rFonts w:ascii="Times New Roman" w:eastAsia="標楷體" w:hAnsi="Times New Roman"/>
          <w:color w:val="000000"/>
          <w:sz w:val="32"/>
          <w:szCs w:val="28"/>
        </w:rPr>
        <w:t>月</w:t>
      </w:r>
      <w:r>
        <w:rPr>
          <w:rFonts w:ascii="Times New Roman" w:eastAsia="標楷體" w:hAnsi="Times New Roman"/>
          <w:color w:val="000000"/>
          <w:sz w:val="32"/>
          <w:szCs w:val="28"/>
        </w:rPr>
        <w:t>25</w:t>
      </w:r>
      <w:r>
        <w:rPr>
          <w:rFonts w:ascii="Times New Roman" w:eastAsia="標楷體" w:hAnsi="Times New Roman"/>
          <w:color w:val="000000"/>
          <w:sz w:val="32"/>
          <w:szCs w:val="28"/>
        </w:rPr>
        <w:t>日（星期一）</w:t>
      </w:r>
      <w:r>
        <w:rPr>
          <w:rFonts w:ascii="Times New Roman" w:eastAsia="標楷體" w:hAnsi="Times New Roman"/>
          <w:color w:val="000000"/>
          <w:sz w:val="32"/>
          <w:szCs w:val="28"/>
        </w:rPr>
        <w:tab/>
      </w:r>
      <w:r>
        <w:rPr>
          <w:rFonts w:ascii="Times New Roman" w:eastAsia="標楷體" w:hAnsi="Times New Roman"/>
          <w:color w:val="000000"/>
          <w:sz w:val="32"/>
          <w:szCs w:val="28"/>
        </w:rPr>
        <w:t>提案報名截止日</w:t>
      </w:r>
    </w:p>
    <w:p w14:paraId="5ECA389E" w14:textId="77777777" w:rsidR="00452736" w:rsidRDefault="00000000">
      <w:pPr>
        <w:tabs>
          <w:tab w:val="left" w:pos="5637"/>
        </w:tabs>
        <w:snapToGrid w:val="0"/>
        <w:spacing w:line="520" w:lineRule="exact"/>
        <w:ind w:left="817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2026</w:t>
      </w:r>
      <w:r>
        <w:rPr>
          <w:rFonts w:ascii="Times New Roman" w:eastAsia="標楷體" w:hAnsi="Times New Roman"/>
          <w:color w:val="000000"/>
          <w:sz w:val="32"/>
          <w:szCs w:val="28"/>
        </w:rPr>
        <w:t>年</w:t>
      </w:r>
      <w:r>
        <w:rPr>
          <w:rFonts w:ascii="Times New Roman" w:eastAsia="標楷體" w:hAnsi="Times New Roman"/>
          <w:color w:val="000000"/>
          <w:sz w:val="32"/>
          <w:szCs w:val="28"/>
        </w:rPr>
        <w:t>7</w:t>
      </w:r>
      <w:r>
        <w:rPr>
          <w:rFonts w:ascii="Times New Roman" w:eastAsia="標楷體" w:hAnsi="Times New Roman"/>
          <w:color w:val="000000"/>
          <w:sz w:val="32"/>
          <w:szCs w:val="28"/>
        </w:rPr>
        <w:t>月</w:t>
      </w:r>
      <w:r>
        <w:rPr>
          <w:rFonts w:ascii="Times New Roman" w:eastAsia="標楷體" w:hAnsi="Times New Roman"/>
          <w:color w:val="000000"/>
          <w:sz w:val="32"/>
          <w:szCs w:val="28"/>
        </w:rPr>
        <w:t>31</w:t>
      </w:r>
      <w:r>
        <w:rPr>
          <w:rFonts w:ascii="Times New Roman" w:eastAsia="標楷體" w:hAnsi="Times New Roman"/>
          <w:color w:val="000000"/>
          <w:sz w:val="32"/>
          <w:szCs w:val="28"/>
        </w:rPr>
        <w:t>日（星期五）</w:t>
      </w:r>
      <w:r>
        <w:rPr>
          <w:rFonts w:ascii="Times New Roman" w:eastAsia="標楷體" w:hAnsi="Times New Roman"/>
          <w:color w:val="000000"/>
          <w:sz w:val="32"/>
          <w:szCs w:val="28"/>
        </w:rPr>
        <w:tab/>
      </w:r>
      <w:r>
        <w:rPr>
          <w:rFonts w:ascii="Times New Roman" w:eastAsia="標楷體" w:hAnsi="Times New Roman"/>
          <w:color w:val="000000"/>
          <w:sz w:val="32"/>
          <w:szCs w:val="28"/>
        </w:rPr>
        <w:t>公布決選名單</w:t>
      </w:r>
    </w:p>
    <w:p w14:paraId="0EEAF1AC" w14:textId="77777777" w:rsidR="00452736" w:rsidRDefault="00000000">
      <w:pPr>
        <w:tabs>
          <w:tab w:val="left" w:pos="5637"/>
        </w:tabs>
        <w:snapToGrid w:val="0"/>
        <w:spacing w:line="520" w:lineRule="exact"/>
        <w:ind w:left="817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2026</w:t>
      </w:r>
      <w:r>
        <w:rPr>
          <w:rFonts w:ascii="Times New Roman" w:eastAsia="標楷體" w:hAnsi="Times New Roman"/>
          <w:color w:val="000000"/>
          <w:sz w:val="32"/>
          <w:szCs w:val="28"/>
        </w:rPr>
        <w:t>年</w:t>
      </w:r>
      <w:r>
        <w:rPr>
          <w:rFonts w:ascii="Times New Roman" w:eastAsia="標楷體" w:hAnsi="Times New Roman"/>
          <w:color w:val="000000"/>
          <w:sz w:val="32"/>
          <w:szCs w:val="28"/>
        </w:rPr>
        <w:t>9</w:t>
      </w:r>
      <w:r>
        <w:rPr>
          <w:rFonts w:ascii="Times New Roman" w:eastAsia="標楷體" w:hAnsi="Times New Roman"/>
          <w:color w:val="000000"/>
          <w:sz w:val="32"/>
          <w:szCs w:val="28"/>
        </w:rPr>
        <w:t>月初</w:t>
      </w:r>
      <w:r>
        <w:rPr>
          <w:rFonts w:ascii="Times New Roman" w:eastAsia="標楷體" w:hAnsi="Times New Roman"/>
          <w:color w:val="000000"/>
          <w:sz w:val="32"/>
          <w:szCs w:val="28"/>
        </w:rPr>
        <w:tab/>
      </w:r>
      <w:r>
        <w:rPr>
          <w:rFonts w:ascii="Times New Roman" w:eastAsia="標楷體" w:hAnsi="Times New Roman"/>
          <w:color w:val="000000"/>
          <w:sz w:val="32"/>
          <w:szCs w:val="28"/>
        </w:rPr>
        <w:t>決選團隊發表會</w:t>
      </w:r>
    </w:p>
    <w:p w14:paraId="66461904" w14:textId="77777777" w:rsidR="00452736" w:rsidRDefault="00000000">
      <w:pPr>
        <w:pStyle w:val="a5"/>
        <w:snapToGrid w:val="0"/>
        <w:spacing w:before="180" w:line="520" w:lineRule="exact"/>
        <w:ind w:left="119"/>
        <w:jc w:val="both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陸、報名及資料提交</w:t>
      </w:r>
    </w:p>
    <w:p w14:paraId="2A3A9DE0" w14:textId="77777777" w:rsidR="00452736" w:rsidRDefault="00000000">
      <w:pPr>
        <w:pStyle w:val="a5"/>
        <w:snapToGrid w:val="0"/>
        <w:spacing w:line="500" w:lineRule="exact"/>
        <w:ind w:left="1296" w:hanging="576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一、報名時間：即日至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2026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5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25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日（星期一）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23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時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59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分（臺灣時間）。</w:t>
      </w:r>
    </w:p>
    <w:p w14:paraId="25C751AD" w14:textId="77777777" w:rsidR="00452736" w:rsidRDefault="00000000">
      <w:pPr>
        <w:pStyle w:val="a5"/>
        <w:snapToGrid w:val="0"/>
        <w:spacing w:line="500" w:lineRule="exact"/>
        <w:ind w:left="1296" w:hanging="576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二、報名程序</w:t>
      </w:r>
    </w:p>
    <w:p w14:paraId="6A950F45" w14:textId="77777777" w:rsidR="00452736" w:rsidRDefault="00000000">
      <w:pPr>
        <w:pStyle w:val="a5"/>
        <w:snapToGrid w:val="0"/>
        <w:spacing w:line="500" w:lineRule="exact"/>
        <w:ind w:left="1296" w:hanging="576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（一）填寫報名表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(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如附件二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)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。</w:t>
      </w:r>
    </w:p>
    <w:p w14:paraId="7377B775" w14:textId="77777777" w:rsidR="00452736" w:rsidRDefault="00000000">
      <w:pPr>
        <w:pStyle w:val="a5"/>
        <w:snapToGrid w:val="0"/>
        <w:spacing w:line="500" w:lineRule="exact"/>
        <w:ind w:left="1680" w:hanging="960"/>
        <w:jc w:val="both"/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（二）報名表連同提案資料（提案書及簡介影片）</w:t>
      </w:r>
      <w:r>
        <w:rPr>
          <w:rFonts w:ascii="Times New Roman" w:eastAsia="標楷體" w:hAnsi="Times New Roman" w:cs="Times New Roman"/>
          <w:color w:val="000000"/>
          <w:sz w:val="32"/>
        </w:rPr>
        <w:t>email</w:t>
      </w:r>
      <w:r>
        <w:rPr>
          <w:rFonts w:ascii="Times New Roman" w:eastAsia="標楷體" w:hAnsi="Times New Roman" w:cs="Times New Roman"/>
          <w:color w:val="000000"/>
          <w:sz w:val="32"/>
          <w:szCs w:val="32"/>
        </w:rPr>
        <w:t>至</w:t>
      </w:r>
      <w:r>
        <w:fldChar w:fldCharType="begin"/>
      </w:r>
      <w:r>
        <w:instrText xml:space="preserve"> HYPERLINK  "mailto:oceanchallenge01@gmail.com" </w:instrText>
      </w:r>
      <w:r>
        <w:fldChar w:fldCharType="separate"/>
      </w:r>
      <w:r>
        <w:rPr>
          <w:rStyle w:val="ac"/>
          <w:rFonts w:ascii="Times New Roman" w:eastAsia="標楷體" w:hAnsi="Times New Roman" w:cs="Times New Roman"/>
          <w:color w:val="000000"/>
          <w:sz w:val="32"/>
          <w:szCs w:val="32"/>
        </w:rPr>
        <w:t>oceanchallenge01@gmail.com</w:t>
      </w:r>
      <w:r>
        <w:fldChar w:fldCharType="end"/>
      </w:r>
      <w:r>
        <w:rPr>
          <w:color w:val="000000"/>
        </w:rPr>
        <w:t>。</w:t>
      </w:r>
    </w:p>
    <w:p w14:paraId="52C60B33" w14:textId="77777777" w:rsidR="00452736" w:rsidRDefault="00000000">
      <w:pPr>
        <w:pStyle w:val="a5"/>
        <w:snapToGrid w:val="0"/>
        <w:spacing w:line="500" w:lineRule="exact"/>
        <w:ind w:left="720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/>
          <w:color w:val="000000"/>
          <w:sz w:val="32"/>
          <w:szCs w:val="32"/>
        </w:rPr>
        <w:t>三、資料填寫說明</w:t>
      </w:r>
    </w:p>
    <w:p w14:paraId="12A87B92" w14:textId="77777777" w:rsidR="00452736" w:rsidRDefault="00000000">
      <w:pPr>
        <w:pStyle w:val="ab"/>
        <w:widowControl/>
        <w:numPr>
          <w:ilvl w:val="0"/>
          <w:numId w:val="1"/>
        </w:numPr>
        <w:snapToGrid w:val="0"/>
        <w:spacing w:line="500" w:lineRule="exact"/>
        <w:ind w:firstLine="174"/>
        <w:jc w:val="both"/>
        <w:rPr>
          <w:rFonts w:ascii="Times New Roman" w:eastAsia="標楷體" w:hAnsi="Times New Roman"/>
          <w:b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b/>
          <w:color w:val="000000"/>
          <w:kern w:val="0"/>
          <w:sz w:val="32"/>
          <w:szCs w:val="24"/>
        </w:rPr>
        <w:t>提案書</w:t>
      </w:r>
    </w:p>
    <w:p w14:paraId="649953EC" w14:textId="77777777" w:rsidR="00452736" w:rsidRDefault="00000000">
      <w:pPr>
        <w:pStyle w:val="ab"/>
        <w:widowControl/>
        <w:numPr>
          <w:ilvl w:val="0"/>
          <w:numId w:val="2"/>
        </w:numPr>
        <w:snapToGrid w:val="0"/>
        <w:spacing w:line="500" w:lineRule="exact"/>
        <w:jc w:val="both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提案書可以使用任何語言，</w:t>
      </w:r>
      <w:proofErr w:type="gramStart"/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惟非以</w:t>
      </w:r>
      <w:proofErr w:type="gramEnd"/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英文撰寫者，需提供英文譯本。</w:t>
      </w:r>
    </w:p>
    <w:p w14:paraId="6935744D" w14:textId="77777777" w:rsidR="00452736" w:rsidRDefault="00000000">
      <w:pPr>
        <w:pStyle w:val="ab"/>
        <w:widowControl/>
        <w:numPr>
          <w:ilvl w:val="0"/>
          <w:numId w:val="2"/>
        </w:numPr>
        <w:snapToGrid w:val="0"/>
        <w:spacing w:line="500" w:lineRule="exact"/>
        <w:jc w:val="both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內容應包含摘要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(500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字</w:t>
      </w:r>
      <w:proofErr w:type="gramStart"/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以內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)</w:t>
      </w:r>
      <w:proofErr w:type="gramEnd"/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、現況、問題分析、解決方案、預期成效等。</w:t>
      </w:r>
    </w:p>
    <w:p w14:paraId="42BB9992" w14:textId="77777777" w:rsidR="00452736" w:rsidRDefault="00000000">
      <w:pPr>
        <w:pStyle w:val="ab"/>
        <w:widowControl/>
        <w:numPr>
          <w:ilvl w:val="0"/>
          <w:numId w:val="2"/>
        </w:numPr>
        <w:snapToGrid w:val="0"/>
        <w:spacing w:line="500" w:lineRule="exact"/>
        <w:jc w:val="both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提案書頁數以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6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頁為限（含文字及圖片）。</w:t>
      </w:r>
    </w:p>
    <w:p w14:paraId="31FF4996" w14:textId="77777777" w:rsidR="00452736" w:rsidRDefault="00000000">
      <w:pPr>
        <w:pStyle w:val="ab"/>
        <w:widowControl/>
        <w:numPr>
          <w:ilvl w:val="0"/>
          <w:numId w:val="2"/>
        </w:numPr>
        <w:snapToGrid w:val="0"/>
        <w:spacing w:line="500" w:lineRule="exact"/>
        <w:jc w:val="both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lastRenderedPageBreak/>
        <w:t>上傳至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Google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雲端資料夾，並提供連結網址。</w:t>
      </w:r>
    </w:p>
    <w:p w14:paraId="29B6C746" w14:textId="77777777" w:rsidR="00452736" w:rsidRDefault="00000000">
      <w:pPr>
        <w:pStyle w:val="ab"/>
        <w:widowControl/>
        <w:numPr>
          <w:ilvl w:val="0"/>
          <w:numId w:val="1"/>
        </w:numPr>
        <w:snapToGrid w:val="0"/>
        <w:spacing w:line="500" w:lineRule="exact"/>
        <w:ind w:firstLine="174"/>
        <w:jc w:val="both"/>
        <w:rPr>
          <w:rFonts w:ascii="Times New Roman" w:eastAsia="標楷體" w:hAnsi="Times New Roman"/>
          <w:b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b/>
          <w:color w:val="000000"/>
          <w:kern w:val="0"/>
          <w:sz w:val="32"/>
          <w:szCs w:val="24"/>
        </w:rPr>
        <w:t>提案簡介影片</w:t>
      </w:r>
    </w:p>
    <w:p w14:paraId="6407A2B7" w14:textId="77777777" w:rsidR="00452736" w:rsidRDefault="00000000">
      <w:pPr>
        <w:pStyle w:val="ab"/>
        <w:widowControl/>
        <w:numPr>
          <w:ilvl w:val="0"/>
          <w:numId w:val="3"/>
        </w:numPr>
        <w:snapToGrid w:val="0"/>
        <w:spacing w:line="480" w:lineRule="exact"/>
        <w:jc w:val="both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長度限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3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分鐘內，類型與風格不拘，對白或旁白須附英文字幕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)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。</w:t>
      </w:r>
    </w:p>
    <w:p w14:paraId="13FA41F7" w14:textId="77777777" w:rsidR="00452736" w:rsidRDefault="00000000">
      <w:pPr>
        <w:pStyle w:val="ab"/>
        <w:widowControl/>
        <w:numPr>
          <w:ilvl w:val="0"/>
          <w:numId w:val="3"/>
        </w:numPr>
        <w:snapToGrid w:val="0"/>
        <w:spacing w:line="480" w:lineRule="exact"/>
        <w:jc w:val="both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影片解析度：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1920×1080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以上；檔案格式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MP4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。</w:t>
      </w:r>
    </w:p>
    <w:p w14:paraId="02C16166" w14:textId="77777777" w:rsidR="00452736" w:rsidRDefault="00000000">
      <w:pPr>
        <w:pStyle w:val="ab"/>
        <w:widowControl/>
        <w:numPr>
          <w:ilvl w:val="0"/>
          <w:numId w:val="3"/>
        </w:numPr>
        <w:snapToGrid w:val="0"/>
        <w:spacing w:line="480" w:lineRule="exact"/>
        <w:jc w:val="both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片頭須有「團隊名稱」、「作品名稱」與「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Ocean Challenge 2026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」之畫面。</w:t>
      </w:r>
    </w:p>
    <w:p w14:paraId="4FC2302A" w14:textId="77777777" w:rsidR="00452736" w:rsidRDefault="00000000">
      <w:pPr>
        <w:pStyle w:val="ab"/>
        <w:widowControl/>
        <w:numPr>
          <w:ilvl w:val="0"/>
          <w:numId w:val="3"/>
        </w:numPr>
        <w:snapToGrid w:val="0"/>
        <w:spacing w:line="480" w:lineRule="exact"/>
        <w:jc w:val="both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將影片上傳至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YouTube</w:t>
      </w:r>
      <w:r>
        <w:rPr>
          <w:rFonts w:ascii="Times New Roman" w:eastAsia="標楷體" w:hAnsi="Times New Roman"/>
          <w:color w:val="000000"/>
          <w:kern w:val="0"/>
          <w:sz w:val="32"/>
          <w:szCs w:val="24"/>
        </w:rPr>
        <w:t>，並提供影片連結網址。</w:t>
      </w:r>
    </w:p>
    <w:p w14:paraId="67BE983E" w14:textId="77777777" w:rsidR="00452736" w:rsidRDefault="00000000">
      <w:pPr>
        <w:pStyle w:val="a5"/>
        <w:snapToGrid w:val="0"/>
        <w:spacing w:line="500" w:lineRule="exact"/>
        <w:jc w:val="both"/>
      </w:pPr>
      <w:proofErr w:type="gramStart"/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柒</w:t>
      </w:r>
      <w:proofErr w:type="gramEnd"/>
      <w:r>
        <w:rPr>
          <w:rFonts w:ascii="Times New Roman" w:eastAsia="標楷體" w:hAnsi="Times New Roman" w:cs="Times New Roman"/>
          <w:color w:val="000000"/>
          <w:sz w:val="32"/>
          <w:szCs w:val="32"/>
        </w:rPr>
        <w:t>、</w:t>
      </w:r>
      <w:r>
        <w:rPr>
          <w:rFonts w:ascii="Times New Roman" w:eastAsia="標楷體" w:hAnsi="Times New Roman" w:cs="Times New Roman"/>
          <w:b/>
          <w:color w:val="000000"/>
          <w:sz w:val="32"/>
        </w:rPr>
        <w:t>評選方式</w:t>
      </w:r>
    </w:p>
    <w:p w14:paraId="15E38354" w14:textId="77777777" w:rsidR="00452736" w:rsidRDefault="00000000">
      <w:pPr>
        <w:snapToGrid w:val="0"/>
        <w:spacing w:line="500" w:lineRule="exact"/>
        <w:ind w:left="1295" w:hanging="935"/>
        <w:jc w:val="both"/>
        <w:rPr>
          <w:rFonts w:ascii="Times New Roman" w:eastAsia="標楷體" w:hAnsi="Times New Roman"/>
          <w:b/>
          <w:color w:val="000000"/>
          <w:sz w:val="32"/>
          <w:szCs w:val="28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一、初審</w:t>
      </w:r>
    </w:p>
    <w:p w14:paraId="5431EA35" w14:textId="77777777" w:rsidR="00452736" w:rsidRDefault="00000000">
      <w:pPr>
        <w:pStyle w:val="a5"/>
        <w:snapToGrid w:val="0"/>
        <w:spacing w:line="500" w:lineRule="exact"/>
        <w:ind w:left="1056"/>
        <w:jc w:val="both"/>
        <w:rPr>
          <w:rFonts w:ascii="Times New Roman" w:eastAsia="標楷體" w:hAnsi="Times New Roman" w:cs="Times New Roman"/>
          <w:color w:val="000000"/>
          <w:sz w:val="32"/>
        </w:rPr>
      </w:pPr>
      <w:r>
        <w:rPr>
          <w:rFonts w:ascii="Times New Roman" w:eastAsia="標楷體" w:hAnsi="Times New Roman" w:cs="Times New Roman"/>
          <w:color w:val="000000"/>
          <w:sz w:val="32"/>
        </w:rPr>
        <w:t>由本會邀請專家學者組成評審小組，審查各團隊提案的</w:t>
      </w:r>
      <w:r>
        <w:rPr>
          <w:rFonts w:ascii="Times New Roman" w:eastAsia="標楷體" w:hAnsi="Times New Roman" w:cs="Times New Roman"/>
          <w:color w:val="000000"/>
          <w:sz w:val="32"/>
        </w:rPr>
        <w:t>1.</w:t>
      </w:r>
      <w:r>
        <w:rPr>
          <w:rFonts w:ascii="Times New Roman" w:eastAsia="標楷體" w:hAnsi="Times New Roman" w:cs="Times New Roman"/>
          <w:color w:val="000000"/>
          <w:sz w:val="32"/>
        </w:rPr>
        <w:t>解決問題有效性</w:t>
      </w:r>
      <w:r>
        <w:rPr>
          <w:rFonts w:ascii="Times New Roman" w:eastAsia="標楷體" w:hAnsi="Times New Roman" w:cs="Times New Roman"/>
          <w:color w:val="000000"/>
          <w:sz w:val="32"/>
        </w:rPr>
        <w:t>(25%)</w:t>
      </w:r>
      <w:r>
        <w:rPr>
          <w:rFonts w:ascii="Times New Roman" w:eastAsia="標楷體" w:hAnsi="Times New Roman" w:cs="Times New Roman"/>
          <w:color w:val="000000"/>
          <w:sz w:val="32"/>
        </w:rPr>
        <w:t>、</w:t>
      </w:r>
      <w:r>
        <w:rPr>
          <w:rFonts w:ascii="Times New Roman" w:eastAsia="標楷體" w:hAnsi="Times New Roman" w:cs="Times New Roman"/>
          <w:color w:val="000000"/>
          <w:sz w:val="32"/>
        </w:rPr>
        <w:t>2.</w:t>
      </w:r>
      <w:r>
        <w:rPr>
          <w:rFonts w:ascii="Times New Roman" w:eastAsia="標楷體" w:hAnsi="Times New Roman" w:cs="Times New Roman"/>
          <w:color w:val="000000"/>
          <w:sz w:val="32"/>
        </w:rPr>
        <w:t>創新性</w:t>
      </w:r>
      <w:r>
        <w:rPr>
          <w:rFonts w:ascii="Times New Roman" w:eastAsia="標楷體" w:hAnsi="Times New Roman" w:cs="Times New Roman"/>
          <w:color w:val="000000"/>
          <w:sz w:val="32"/>
        </w:rPr>
        <w:t>(25%)</w:t>
      </w:r>
      <w:r>
        <w:rPr>
          <w:rFonts w:ascii="Times New Roman" w:eastAsia="標楷體" w:hAnsi="Times New Roman" w:cs="Times New Roman"/>
          <w:color w:val="000000"/>
          <w:sz w:val="32"/>
        </w:rPr>
        <w:t>、</w:t>
      </w:r>
      <w:r>
        <w:rPr>
          <w:rFonts w:ascii="Times New Roman" w:eastAsia="標楷體" w:hAnsi="Times New Roman" w:cs="Times New Roman"/>
          <w:color w:val="000000"/>
          <w:sz w:val="32"/>
        </w:rPr>
        <w:t>3.</w:t>
      </w:r>
      <w:r>
        <w:rPr>
          <w:rFonts w:ascii="Times New Roman" w:eastAsia="標楷體" w:hAnsi="Times New Roman" w:cs="Times New Roman"/>
          <w:color w:val="000000"/>
          <w:sz w:val="32"/>
        </w:rPr>
        <w:t>可行性</w:t>
      </w:r>
      <w:r>
        <w:rPr>
          <w:rFonts w:ascii="Times New Roman" w:eastAsia="標楷體" w:hAnsi="Times New Roman" w:cs="Times New Roman"/>
          <w:color w:val="000000"/>
          <w:sz w:val="32"/>
        </w:rPr>
        <w:t>(25%)</w:t>
      </w:r>
      <w:r>
        <w:rPr>
          <w:rFonts w:ascii="Times New Roman" w:eastAsia="標楷體" w:hAnsi="Times New Roman" w:cs="Times New Roman"/>
          <w:color w:val="000000"/>
          <w:sz w:val="32"/>
        </w:rPr>
        <w:t>、</w:t>
      </w:r>
      <w:r>
        <w:rPr>
          <w:rFonts w:ascii="Times New Roman" w:eastAsia="標楷體" w:hAnsi="Times New Roman" w:cs="Times New Roman"/>
          <w:color w:val="000000"/>
          <w:sz w:val="32"/>
        </w:rPr>
        <w:t>4.</w:t>
      </w:r>
      <w:r>
        <w:rPr>
          <w:rFonts w:ascii="Times New Roman" w:eastAsia="標楷體" w:hAnsi="Times New Roman" w:cs="Times New Roman"/>
          <w:color w:val="000000"/>
          <w:sz w:val="32"/>
        </w:rPr>
        <w:t>教育及社會影響力</w:t>
      </w:r>
      <w:r>
        <w:rPr>
          <w:rFonts w:ascii="Times New Roman" w:eastAsia="標楷體" w:hAnsi="Times New Roman" w:cs="Times New Roman"/>
          <w:color w:val="000000"/>
          <w:sz w:val="32"/>
        </w:rPr>
        <w:t>(25%)</w:t>
      </w:r>
      <w:r>
        <w:rPr>
          <w:rFonts w:ascii="Times New Roman" w:eastAsia="標楷體" w:hAnsi="Times New Roman" w:cs="Times New Roman"/>
          <w:color w:val="000000"/>
          <w:sz w:val="32"/>
        </w:rPr>
        <w:t>，從優擇定</w:t>
      </w:r>
      <w:r>
        <w:rPr>
          <w:rFonts w:ascii="Times New Roman" w:eastAsia="標楷體" w:hAnsi="Times New Roman" w:cs="Times New Roman"/>
          <w:color w:val="000000"/>
          <w:sz w:val="32"/>
        </w:rPr>
        <w:t>12</w:t>
      </w:r>
      <w:r>
        <w:rPr>
          <w:rFonts w:ascii="Times New Roman" w:eastAsia="標楷體" w:hAnsi="Times New Roman" w:cs="Times New Roman"/>
          <w:color w:val="000000"/>
          <w:sz w:val="32"/>
        </w:rPr>
        <w:t>組團隊（青少年組及青年組原則各</w:t>
      </w:r>
      <w:r>
        <w:rPr>
          <w:rFonts w:ascii="Times New Roman" w:eastAsia="標楷體" w:hAnsi="Times New Roman" w:cs="Times New Roman"/>
          <w:color w:val="000000"/>
          <w:sz w:val="32"/>
        </w:rPr>
        <w:t>6</w:t>
      </w:r>
      <w:r>
        <w:rPr>
          <w:rFonts w:ascii="Times New Roman" w:eastAsia="標楷體" w:hAnsi="Times New Roman" w:cs="Times New Roman"/>
          <w:color w:val="000000"/>
          <w:sz w:val="32"/>
        </w:rPr>
        <w:t>隊）參加決選。</w:t>
      </w:r>
    </w:p>
    <w:p w14:paraId="19F2D20A" w14:textId="77777777" w:rsidR="00452736" w:rsidRDefault="00000000">
      <w:pPr>
        <w:snapToGrid w:val="0"/>
        <w:spacing w:line="500" w:lineRule="exact"/>
        <w:ind w:left="1295" w:hanging="935"/>
        <w:jc w:val="both"/>
        <w:rPr>
          <w:rFonts w:ascii="Times New Roman" w:eastAsia="標楷體" w:hAnsi="Times New Roman"/>
          <w:b/>
          <w:color w:val="000000"/>
          <w:sz w:val="32"/>
          <w:szCs w:val="28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二、決選</w:t>
      </w:r>
    </w:p>
    <w:p w14:paraId="13709ADC" w14:textId="77777777" w:rsidR="00452736" w:rsidRDefault="00000000">
      <w:pPr>
        <w:pStyle w:val="a5"/>
        <w:snapToGrid w:val="0"/>
        <w:spacing w:line="500" w:lineRule="exact"/>
        <w:ind w:left="1056"/>
        <w:jc w:val="both"/>
        <w:rPr>
          <w:rFonts w:ascii="Times New Roman" w:eastAsia="標楷體" w:hAnsi="Times New Roman" w:cs="Times New Roman"/>
          <w:color w:val="000000"/>
          <w:sz w:val="32"/>
        </w:rPr>
      </w:pPr>
      <w:r>
        <w:rPr>
          <w:rFonts w:ascii="Times New Roman" w:eastAsia="標楷體" w:hAnsi="Times New Roman" w:cs="Times New Roman"/>
          <w:color w:val="000000"/>
          <w:sz w:val="32"/>
        </w:rPr>
        <w:t>以發表會方式進行，語言不拘、發表形式不拘，可為簡報、</w:t>
      </w:r>
      <w:proofErr w:type="spellStart"/>
      <w:r>
        <w:rPr>
          <w:rFonts w:ascii="Times New Roman" w:eastAsia="標楷體" w:hAnsi="Times New Roman" w:cs="Times New Roman"/>
          <w:color w:val="000000"/>
          <w:sz w:val="32"/>
        </w:rPr>
        <w:t>TedTalk</w:t>
      </w:r>
      <w:proofErr w:type="spellEnd"/>
      <w:proofErr w:type="gramStart"/>
      <w:r>
        <w:rPr>
          <w:rFonts w:ascii="Times New Roman" w:eastAsia="標楷體" w:hAnsi="Times New Roman" w:cs="Times New Roman"/>
          <w:color w:val="000000"/>
          <w:sz w:val="32"/>
        </w:rPr>
        <w:t>短講，或輔</w:t>
      </w:r>
      <w:proofErr w:type="gramEnd"/>
      <w:r>
        <w:rPr>
          <w:rFonts w:ascii="Times New Roman" w:eastAsia="標楷體" w:hAnsi="Times New Roman" w:cs="Times New Roman"/>
          <w:color w:val="000000"/>
          <w:sz w:val="32"/>
        </w:rPr>
        <w:t>以影片等方式呈現，國際組團隊得以視訊參加，每一團隊先發表，接著進行評審小組講評及提問，再由團隊回覆，時間分配如下：</w:t>
      </w:r>
    </w:p>
    <w:p w14:paraId="61F19980" w14:textId="77777777" w:rsidR="00452736" w:rsidRDefault="00000000">
      <w:pPr>
        <w:snapToGrid w:val="0"/>
        <w:spacing w:line="500" w:lineRule="exact"/>
        <w:ind w:left="120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（一）提案發表：</w:t>
      </w:r>
      <w:r>
        <w:rPr>
          <w:rFonts w:ascii="Times New Roman" w:eastAsia="標楷體" w:hAnsi="Times New Roman"/>
          <w:color w:val="000000"/>
          <w:sz w:val="32"/>
          <w:szCs w:val="28"/>
        </w:rPr>
        <w:t>6</w:t>
      </w:r>
      <w:r>
        <w:rPr>
          <w:rFonts w:ascii="Times New Roman" w:eastAsia="標楷體" w:hAnsi="Times New Roman"/>
          <w:color w:val="000000"/>
          <w:sz w:val="32"/>
          <w:szCs w:val="28"/>
        </w:rPr>
        <w:t>分鐘</w:t>
      </w:r>
    </w:p>
    <w:p w14:paraId="0C9AAA74" w14:textId="77777777" w:rsidR="00452736" w:rsidRDefault="00000000">
      <w:pPr>
        <w:snapToGrid w:val="0"/>
        <w:spacing w:line="500" w:lineRule="exact"/>
        <w:ind w:left="120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（二）評審講評及提問：</w:t>
      </w:r>
      <w:r>
        <w:rPr>
          <w:rFonts w:ascii="Times New Roman" w:eastAsia="標楷體" w:hAnsi="Times New Roman"/>
          <w:color w:val="000000"/>
          <w:sz w:val="32"/>
          <w:szCs w:val="28"/>
        </w:rPr>
        <w:t>6</w:t>
      </w:r>
      <w:r>
        <w:rPr>
          <w:rFonts w:ascii="Times New Roman" w:eastAsia="標楷體" w:hAnsi="Times New Roman"/>
          <w:color w:val="000000"/>
          <w:sz w:val="32"/>
          <w:szCs w:val="28"/>
        </w:rPr>
        <w:t>分鐘</w:t>
      </w:r>
    </w:p>
    <w:p w14:paraId="2489EDA6" w14:textId="77777777" w:rsidR="00452736" w:rsidRDefault="00000000">
      <w:pPr>
        <w:snapToGrid w:val="0"/>
        <w:spacing w:line="500" w:lineRule="exact"/>
        <w:ind w:left="120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（三）團隊回覆提問：</w:t>
      </w:r>
      <w:r>
        <w:rPr>
          <w:rFonts w:ascii="Times New Roman" w:eastAsia="標楷體" w:hAnsi="Times New Roman"/>
          <w:color w:val="000000"/>
          <w:sz w:val="32"/>
          <w:szCs w:val="28"/>
        </w:rPr>
        <w:t>8</w:t>
      </w:r>
      <w:r>
        <w:rPr>
          <w:rFonts w:ascii="Times New Roman" w:eastAsia="標楷體" w:hAnsi="Times New Roman"/>
          <w:color w:val="000000"/>
          <w:sz w:val="32"/>
          <w:szCs w:val="28"/>
        </w:rPr>
        <w:t>分鐘</w:t>
      </w:r>
    </w:p>
    <w:p w14:paraId="5A6EB40C" w14:textId="77777777" w:rsidR="00452736" w:rsidRDefault="00000000">
      <w:pPr>
        <w:snapToGrid w:val="0"/>
        <w:spacing w:line="440" w:lineRule="exact"/>
        <w:jc w:val="both"/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捌、獎勵</w:t>
      </w:r>
    </w:p>
    <w:p w14:paraId="63FE19C8" w14:textId="77777777" w:rsidR="00452736" w:rsidRDefault="00000000">
      <w:pPr>
        <w:snapToGrid w:val="0"/>
        <w:spacing w:line="440" w:lineRule="exact"/>
        <w:ind w:left="360"/>
        <w:jc w:val="both"/>
        <w:rPr>
          <w:rFonts w:ascii="Times New Roman" w:eastAsia="標楷體" w:hAnsi="Times New Roman"/>
          <w:b/>
          <w:color w:val="000000"/>
          <w:sz w:val="32"/>
          <w:szCs w:val="28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一、參賽補助實作金</w:t>
      </w:r>
    </w:p>
    <w:p w14:paraId="262FFD4D" w14:textId="77777777" w:rsidR="00452736" w:rsidRDefault="00000000">
      <w:pPr>
        <w:snapToGrid w:val="0"/>
        <w:spacing w:line="440" w:lineRule="exact"/>
        <w:ind w:left="96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進入決選隊伍可獲得實作金新台幣</w:t>
      </w:r>
      <w:r>
        <w:rPr>
          <w:rFonts w:ascii="Times New Roman" w:eastAsia="標楷體" w:hAnsi="Times New Roman"/>
          <w:color w:val="000000"/>
          <w:sz w:val="32"/>
          <w:szCs w:val="28"/>
        </w:rPr>
        <w:t>1</w:t>
      </w:r>
      <w:r>
        <w:rPr>
          <w:rFonts w:ascii="Times New Roman" w:eastAsia="標楷體" w:hAnsi="Times New Roman"/>
          <w:color w:val="000000"/>
          <w:sz w:val="32"/>
          <w:szCs w:val="28"/>
        </w:rPr>
        <w:t>萬元，實作金以</w:t>
      </w:r>
      <w:r>
        <w:rPr>
          <w:rFonts w:ascii="Times New Roman" w:eastAsia="標楷體" w:hAnsi="Times New Roman"/>
          <w:color w:val="000000"/>
          <w:sz w:val="32"/>
          <w:szCs w:val="28"/>
        </w:rPr>
        <w:lastRenderedPageBreak/>
        <w:t>獎金型態發放，得應用於所提案之內容。</w:t>
      </w:r>
    </w:p>
    <w:p w14:paraId="1A153F2D" w14:textId="77777777" w:rsidR="00452736" w:rsidRDefault="00000000">
      <w:pPr>
        <w:snapToGrid w:val="0"/>
        <w:spacing w:line="440" w:lineRule="exact"/>
        <w:ind w:left="360"/>
        <w:jc w:val="both"/>
        <w:rPr>
          <w:rFonts w:ascii="Times New Roman" w:eastAsia="標楷體" w:hAnsi="Times New Roman"/>
          <w:b/>
          <w:color w:val="000000"/>
          <w:sz w:val="32"/>
          <w:szCs w:val="28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二、決選獎項：各組各取三名</w:t>
      </w:r>
    </w:p>
    <w:p w14:paraId="3C2570C6" w14:textId="77777777" w:rsidR="00452736" w:rsidRDefault="00000000">
      <w:pPr>
        <w:pStyle w:val="ab"/>
        <w:numPr>
          <w:ilvl w:val="0"/>
          <w:numId w:val="4"/>
        </w:numPr>
        <w:snapToGrid w:val="0"/>
        <w:spacing w:line="440" w:lineRule="exact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金獎：頒發獎金新台幣</w:t>
      </w:r>
      <w:r>
        <w:rPr>
          <w:rFonts w:ascii="Times New Roman" w:eastAsia="標楷體" w:hAnsi="Times New Roman"/>
          <w:color w:val="000000"/>
          <w:sz w:val="32"/>
          <w:szCs w:val="28"/>
        </w:rPr>
        <w:t xml:space="preserve"> 12</w:t>
      </w:r>
      <w:r>
        <w:rPr>
          <w:rFonts w:ascii="Times New Roman" w:eastAsia="標楷體" w:hAnsi="Times New Roman"/>
          <w:color w:val="000000"/>
          <w:sz w:val="32"/>
          <w:szCs w:val="28"/>
        </w:rPr>
        <w:t>萬元，獎狀乙紙。</w:t>
      </w:r>
    </w:p>
    <w:p w14:paraId="03642417" w14:textId="77777777" w:rsidR="00452736" w:rsidRDefault="00000000">
      <w:pPr>
        <w:pStyle w:val="ab"/>
        <w:numPr>
          <w:ilvl w:val="0"/>
          <w:numId w:val="4"/>
        </w:numPr>
        <w:snapToGrid w:val="0"/>
        <w:spacing w:line="440" w:lineRule="exact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銀獎：頒發獎金新台幣</w:t>
      </w:r>
      <w:r>
        <w:rPr>
          <w:rFonts w:ascii="Times New Roman" w:eastAsia="標楷體" w:hAnsi="Times New Roman"/>
          <w:color w:val="000000"/>
          <w:sz w:val="32"/>
          <w:szCs w:val="28"/>
        </w:rPr>
        <w:t xml:space="preserve"> 8</w:t>
      </w:r>
      <w:r>
        <w:rPr>
          <w:rFonts w:ascii="Times New Roman" w:eastAsia="標楷體" w:hAnsi="Times New Roman"/>
          <w:color w:val="000000"/>
          <w:sz w:val="32"/>
          <w:szCs w:val="28"/>
        </w:rPr>
        <w:t>萬元，獎狀乙紙。</w:t>
      </w:r>
    </w:p>
    <w:p w14:paraId="33C936C3" w14:textId="77777777" w:rsidR="00452736" w:rsidRDefault="00000000">
      <w:pPr>
        <w:pStyle w:val="ab"/>
        <w:numPr>
          <w:ilvl w:val="0"/>
          <w:numId w:val="4"/>
        </w:numPr>
        <w:snapToGrid w:val="0"/>
        <w:spacing w:line="440" w:lineRule="exact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銅獎：頒發獎金新台幣</w:t>
      </w:r>
      <w:r>
        <w:rPr>
          <w:rFonts w:ascii="Times New Roman" w:eastAsia="標楷體" w:hAnsi="Times New Roman"/>
          <w:color w:val="000000"/>
          <w:sz w:val="32"/>
          <w:szCs w:val="28"/>
        </w:rPr>
        <w:t xml:space="preserve"> 5</w:t>
      </w:r>
      <w:r>
        <w:rPr>
          <w:rFonts w:ascii="Times New Roman" w:eastAsia="標楷體" w:hAnsi="Times New Roman"/>
          <w:color w:val="000000"/>
          <w:sz w:val="32"/>
          <w:szCs w:val="28"/>
        </w:rPr>
        <w:t>萬元，獎狀乙紙。</w:t>
      </w:r>
    </w:p>
    <w:p w14:paraId="4946975A" w14:textId="77777777" w:rsidR="00452736" w:rsidRDefault="00000000">
      <w:pPr>
        <w:snapToGrid w:val="0"/>
        <w:spacing w:line="460" w:lineRule="exact"/>
        <w:jc w:val="both"/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玖、</w:t>
      </w:r>
      <w:bookmarkStart w:id="0" w:name="_Hlk190934736"/>
      <w:r>
        <w:rPr>
          <w:rFonts w:ascii="Times New Roman" w:eastAsia="標楷體" w:hAnsi="Times New Roman"/>
          <w:b/>
          <w:color w:val="000000"/>
          <w:sz w:val="32"/>
          <w:szCs w:val="28"/>
        </w:rPr>
        <w:t>著作財產權</w:t>
      </w:r>
    </w:p>
    <w:bookmarkEnd w:id="0"/>
    <w:p w14:paraId="34294099" w14:textId="77777777" w:rsidR="00452736" w:rsidRDefault="00000000">
      <w:pPr>
        <w:pStyle w:val="ab"/>
        <w:numPr>
          <w:ilvl w:val="0"/>
          <w:numId w:val="5"/>
        </w:numPr>
        <w:snapToGrid w:val="0"/>
        <w:spacing w:line="420" w:lineRule="exact"/>
        <w:ind w:left="1000" w:hanging="64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活動團隊報名後即視為同意於執行本計畫所產生之成果資料，如成果報告書、照片、影視音資料（包含影像紀錄、微電影、音樂相關創作、紀錄片等）等文字圖說資料，及其他相關成果等之著作財產權，無償、非專屬地授權給本會、合辦單位及其授權人，並可基於非營利目的，在不限時間、地域、次數及方式之情況下利用，以推廣及宣傳行銷成果，不再與本會及合辦單位另訂書面之授權契約書。</w:t>
      </w:r>
    </w:p>
    <w:p w14:paraId="2D9FEC73" w14:textId="77777777" w:rsidR="00452736" w:rsidRDefault="00000000">
      <w:pPr>
        <w:pStyle w:val="ab"/>
        <w:numPr>
          <w:ilvl w:val="0"/>
          <w:numId w:val="5"/>
        </w:numPr>
        <w:snapToGrid w:val="0"/>
        <w:spacing w:line="420" w:lineRule="exact"/>
        <w:ind w:left="1000" w:hanging="64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報名團隊提交之提案書及簡介影片，如有使用第三人之著作之情事，需取得第三人之授權書，並將授權書交付機關收存。獲獎者並同意對本會及本會授權之人不行使著作人格權。</w:t>
      </w:r>
    </w:p>
    <w:p w14:paraId="6B3EBA76" w14:textId="77777777" w:rsidR="00452736" w:rsidRDefault="00000000">
      <w:pPr>
        <w:snapToGrid w:val="0"/>
        <w:spacing w:line="420" w:lineRule="exact"/>
        <w:jc w:val="both"/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拾、其他事項</w:t>
      </w:r>
    </w:p>
    <w:p w14:paraId="60843408" w14:textId="77777777" w:rsidR="00452736" w:rsidRDefault="00000000">
      <w:pPr>
        <w:snapToGrid w:val="0"/>
        <w:spacing w:line="460" w:lineRule="exact"/>
        <w:ind w:left="36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一、主辦單位保有修正提案簡章的權利。</w:t>
      </w:r>
    </w:p>
    <w:p w14:paraId="4ACCF7CA" w14:textId="77777777" w:rsidR="00452736" w:rsidRDefault="00000000">
      <w:pPr>
        <w:snapToGrid w:val="0"/>
        <w:spacing w:line="460" w:lineRule="exact"/>
        <w:ind w:left="370" w:hanging="1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二、聯絡方式</w:t>
      </w:r>
    </w:p>
    <w:p w14:paraId="344AD4E7" w14:textId="77777777" w:rsidR="00452736" w:rsidRDefault="00000000">
      <w:pPr>
        <w:snapToGrid w:val="0"/>
        <w:spacing w:line="420" w:lineRule="exact"/>
        <w:ind w:left="108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proofErr w:type="gramStart"/>
      <w:r>
        <w:rPr>
          <w:rFonts w:ascii="Times New Roman" w:eastAsia="標楷體" w:hAnsi="Times New Roman"/>
          <w:color w:val="000000"/>
          <w:sz w:val="32"/>
          <w:szCs w:val="28"/>
        </w:rPr>
        <w:t>海委會</w:t>
      </w:r>
      <w:proofErr w:type="gramEnd"/>
      <w:r>
        <w:rPr>
          <w:rFonts w:ascii="Times New Roman" w:eastAsia="標楷體" w:hAnsi="Times New Roman"/>
          <w:color w:val="000000"/>
          <w:sz w:val="32"/>
          <w:szCs w:val="28"/>
        </w:rPr>
        <w:t xml:space="preserve"> </w:t>
      </w:r>
      <w:r>
        <w:rPr>
          <w:rFonts w:ascii="Times New Roman" w:eastAsia="標楷體" w:hAnsi="Times New Roman"/>
          <w:color w:val="000000"/>
          <w:sz w:val="32"/>
          <w:szCs w:val="28"/>
        </w:rPr>
        <w:t>電話：</w:t>
      </w:r>
      <w:r>
        <w:rPr>
          <w:rFonts w:ascii="Times New Roman" w:eastAsia="標楷體" w:hAnsi="Times New Roman"/>
          <w:color w:val="000000"/>
          <w:sz w:val="32"/>
          <w:szCs w:val="28"/>
        </w:rPr>
        <w:t>07-3381810</w:t>
      </w:r>
      <w:r>
        <w:rPr>
          <w:rFonts w:ascii="Times New Roman" w:eastAsia="標楷體" w:hAnsi="Times New Roman"/>
          <w:color w:val="000000"/>
          <w:sz w:val="32"/>
          <w:szCs w:val="28"/>
        </w:rPr>
        <w:t>轉</w:t>
      </w:r>
      <w:r>
        <w:rPr>
          <w:rFonts w:ascii="Times New Roman" w:eastAsia="標楷體" w:hAnsi="Times New Roman"/>
          <w:color w:val="000000"/>
          <w:sz w:val="32"/>
          <w:szCs w:val="28"/>
        </w:rPr>
        <w:t xml:space="preserve">261324 </w:t>
      </w:r>
    </w:p>
    <w:p w14:paraId="35D67790" w14:textId="77777777" w:rsidR="00452736" w:rsidRDefault="00000000">
      <w:pPr>
        <w:snapToGrid w:val="0"/>
        <w:spacing w:line="420" w:lineRule="exact"/>
        <w:ind w:left="1080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聯絡人：楊科員</w:t>
      </w:r>
    </w:p>
    <w:p w14:paraId="7FB59A63" w14:textId="77777777" w:rsidR="00452736" w:rsidRDefault="00000000">
      <w:pPr>
        <w:snapToGrid w:val="0"/>
        <w:spacing w:line="420" w:lineRule="exact"/>
        <w:ind w:left="1525" w:hanging="445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 xml:space="preserve">AIT/K </w:t>
      </w:r>
      <w:r>
        <w:rPr>
          <w:rFonts w:ascii="Times New Roman" w:eastAsia="標楷體" w:hAnsi="Times New Roman"/>
          <w:color w:val="000000"/>
          <w:sz w:val="32"/>
          <w:szCs w:val="28"/>
        </w:rPr>
        <w:t>電話：</w:t>
      </w:r>
      <w:r>
        <w:rPr>
          <w:rFonts w:ascii="Times New Roman" w:eastAsia="標楷體" w:hAnsi="Times New Roman"/>
          <w:color w:val="000000"/>
          <w:sz w:val="32"/>
          <w:szCs w:val="28"/>
        </w:rPr>
        <w:t>07-3355006</w:t>
      </w:r>
      <w:r>
        <w:rPr>
          <w:rFonts w:ascii="Times New Roman" w:eastAsia="標楷體" w:hAnsi="Times New Roman"/>
          <w:color w:val="000000"/>
          <w:sz w:val="32"/>
          <w:szCs w:val="28"/>
        </w:rPr>
        <w:t>轉</w:t>
      </w:r>
      <w:r>
        <w:rPr>
          <w:rFonts w:ascii="Times New Roman" w:eastAsia="標楷體" w:hAnsi="Times New Roman"/>
          <w:color w:val="000000"/>
          <w:sz w:val="32"/>
          <w:szCs w:val="28"/>
        </w:rPr>
        <w:t>6007</w:t>
      </w:r>
    </w:p>
    <w:p w14:paraId="74F0C850" w14:textId="77777777" w:rsidR="00452736" w:rsidRDefault="00000000">
      <w:pPr>
        <w:snapToGrid w:val="0"/>
        <w:spacing w:line="420" w:lineRule="exact"/>
        <w:ind w:left="360"/>
        <w:jc w:val="both"/>
      </w:pPr>
      <w:r>
        <w:rPr>
          <w:rFonts w:ascii="Times New Roman" w:eastAsia="標楷體" w:hAnsi="Times New Roman"/>
          <w:color w:val="000000"/>
          <w:sz w:val="32"/>
          <w:szCs w:val="28"/>
        </w:rPr>
        <w:t>三、</w:t>
      </w:r>
      <w:proofErr w:type="gramStart"/>
      <w:r>
        <w:rPr>
          <w:rFonts w:ascii="Times New Roman" w:eastAsia="標楷體" w:hAnsi="Times New Roman"/>
          <w:color w:val="000000"/>
          <w:sz w:val="32"/>
          <w:szCs w:val="28"/>
        </w:rPr>
        <w:t>活動官網</w:t>
      </w:r>
      <w:proofErr w:type="gramEnd"/>
      <w:r>
        <w:rPr>
          <w:rFonts w:ascii="Times New Roman" w:eastAsia="標楷體" w:hAnsi="Times New Roman"/>
          <w:color w:val="000000"/>
          <w:sz w:val="32"/>
          <w:szCs w:val="28"/>
        </w:rPr>
        <w:t xml:space="preserve"> </w:t>
      </w:r>
      <w:hyperlink r:id="rId7" w:history="1">
        <w:r>
          <w:rPr>
            <w:rStyle w:val="ac"/>
            <w:rFonts w:ascii="Times New Roman" w:eastAsia="標楷體" w:hAnsi="Times New Roman"/>
            <w:color w:val="000000"/>
            <w:sz w:val="32"/>
            <w:szCs w:val="28"/>
          </w:rPr>
          <w:t>https://ocean-challenges.com</w:t>
        </w:r>
      </w:hyperlink>
    </w:p>
    <w:p w14:paraId="5441AB1C" w14:textId="77777777" w:rsidR="00452736" w:rsidRDefault="00000000">
      <w:pPr>
        <w:snapToGrid w:val="0"/>
        <w:spacing w:line="420" w:lineRule="exact"/>
        <w:ind w:left="1080"/>
      </w:pPr>
      <w:proofErr w:type="spellStart"/>
      <w:r>
        <w:rPr>
          <w:rFonts w:ascii="Times New Roman" w:eastAsia="標楷體" w:hAnsi="Times New Roman"/>
          <w:color w:val="000000"/>
          <w:sz w:val="32"/>
          <w:szCs w:val="28"/>
        </w:rPr>
        <w:t>Youtube</w:t>
      </w:r>
      <w:proofErr w:type="spellEnd"/>
      <w:r>
        <w:rPr>
          <w:rFonts w:ascii="Times New Roman" w:eastAsia="標楷體" w:hAnsi="Times New Roman"/>
          <w:color w:val="000000"/>
          <w:sz w:val="32"/>
          <w:szCs w:val="28"/>
        </w:rPr>
        <w:t>頻道</w:t>
      </w:r>
      <w:r>
        <w:rPr>
          <w:rFonts w:ascii="Times New Roman" w:eastAsia="標楷體" w:hAnsi="Times New Roman"/>
          <w:color w:val="000000"/>
          <w:sz w:val="32"/>
          <w:szCs w:val="28"/>
        </w:rPr>
        <w:t xml:space="preserve"> </w:t>
      </w:r>
      <w:hyperlink r:id="rId8" w:history="1">
        <w:r>
          <w:rPr>
            <w:rStyle w:val="ac"/>
            <w:rFonts w:ascii="Times New Roman" w:eastAsia="標楷體" w:hAnsi="Times New Roman"/>
            <w:color w:val="000000"/>
            <w:sz w:val="32"/>
            <w:szCs w:val="28"/>
          </w:rPr>
          <w:t>https://www.youtube.com/@OceanChallenge01</w:t>
        </w:r>
      </w:hyperlink>
    </w:p>
    <w:p w14:paraId="764E295C" w14:textId="77777777" w:rsidR="00452736" w:rsidRDefault="00452736">
      <w:pPr>
        <w:pageBreakBefore/>
        <w:widowControl/>
        <w:rPr>
          <w:color w:val="000000"/>
        </w:rPr>
      </w:pPr>
    </w:p>
    <w:p w14:paraId="2F95A69C" w14:textId="77777777" w:rsidR="00452736" w:rsidRDefault="00000000">
      <w:pPr>
        <w:snapToGrid w:val="0"/>
        <w:spacing w:line="360" w:lineRule="auto"/>
        <w:jc w:val="center"/>
        <w:rPr>
          <w:rFonts w:ascii="Times New Roman" w:eastAsia="標楷體" w:hAnsi="Times New Roman"/>
          <w:b/>
          <w:color w:val="000000"/>
          <w:sz w:val="32"/>
          <w:szCs w:val="28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t>附件一</w:t>
      </w:r>
      <w:r>
        <w:rPr>
          <w:rFonts w:ascii="Times New Roman" w:eastAsia="標楷體" w:hAnsi="Times New Roman"/>
          <w:b/>
          <w:color w:val="000000"/>
          <w:sz w:val="32"/>
          <w:szCs w:val="28"/>
        </w:rPr>
        <w:t xml:space="preserve"> </w:t>
      </w:r>
      <w:r>
        <w:rPr>
          <w:rFonts w:ascii="Times New Roman" w:eastAsia="標楷體" w:hAnsi="Times New Roman"/>
          <w:b/>
          <w:color w:val="000000"/>
          <w:sz w:val="32"/>
          <w:szCs w:val="28"/>
        </w:rPr>
        <w:t>海洋解方一起想</w:t>
      </w:r>
    </w:p>
    <w:p w14:paraId="1B256FA3" w14:textId="77777777" w:rsidR="00452736" w:rsidRDefault="00000000">
      <w:pPr>
        <w:spacing w:line="500" w:lineRule="exact"/>
        <w:ind w:left="908" w:hanging="58"/>
      </w:pPr>
      <w:r>
        <w:rPr>
          <w:rFonts w:ascii="Times New Roman" w:eastAsia="標楷體" w:hAnsi="Times New Roman"/>
          <w:color w:val="000000"/>
          <w:sz w:val="32"/>
          <w:szCs w:val="28"/>
        </w:rPr>
        <w:t>準備好讓海洋因你更不一樣嗎？不管你是主</w:t>
      </w:r>
      <w:proofErr w:type="gramStart"/>
      <w:r>
        <w:rPr>
          <w:rFonts w:ascii="Times New Roman" w:eastAsia="標楷體" w:hAnsi="Times New Roman"/>
          <w:color w:val="000000"/>
          <w:sz w:val="32"/>
          <w:szCs w:val="28"/>
        </w:rPr>
        <w:t>打淨零</w:t>
      </w:r>
      <w:proofErr w:type="gramEnd"/>
      <w:r>
        <w:rPr>
          <w:rFonts w:ascii="Times New Roman" w:eastAsia="標楷體" w:hAnsi="Times New Roman"/>
          <w:color w:val="000000"/>
          <w:sz w:val="32"/>
          <w:szCs w:val="28"/>
        </w:rPr>
        <w:t>海洋（藍碳</w:t>
      </w:r>
      <w:r>
        <w:rPr>
          <w:rFonts w:ascii="Times New Roman" w:eastAsia="標楷體" w:hAnsi="Times New Roman"/>
          <w:color w:val="000000"/>
          <w:sz w:val="32"/>
          <w:szCs w:val="28"/>
        </w:rPr>
        <w:t>×</w:t>
      </w:r>
      <w:r>
        <w:rPr>
          <w:rFonts w:ascii="Times New Roman" w:eastAsia="標楷體" w:hAnsi="Times New Roman"/>
          <w:color w:val="000000"/>
          <w:sz w:val="32"/>
          <w:szCs w:val="28"/>
        </w:rPr>
        <w:t>綠能</w:t>
      </w:r>
      <w:r>
        <w:rPr>
          <w:rFonts w:ascii="Times New Roman" w:eastAsia="標楷體" w:hAnsi="Times New Roman"/>
          <w:color w:val="000000"/>
          <w:sz w:val="32"/>
          <w:szCs w:val="28"/>
        </w:rPr>
        <w:t>×</w:t>
      </w:r>
      <w:r>
        <w:rPr>
          <w:rFonts w:ascii="Times New Roman" w:eastAsia="標楷體" w:hAnsi="Times New Roman"/>
          <w:color w:val="000000"/>
          <w:sz w:val="32"/>
          <w:szCs w:val="28"/>
        </w:rPr>
        <w:t>綠色航運）、擅長把海洋素養與文化</w:t>
      </w:r>
      <w:proofErr w:type="gramStart"/>
      <w:r>
        <w:rPr>
          <w:rFonts w:ascii="Times New Roman" w:eastAsia="標楷體" w:hAnsi="Times New Roman"/>
          <w:color w:val="000000"/>
          <w:sz w:val="32"/>
          <w:szCs w:val="28"/>
        </w:rPr>
        <w:t>變得好懂又</w:t>
      </w:r>
      <w:proofErr w:type="gramEnd"/>
      <w:r>
        <w:rPr>
          <w:rFonts w:ascii="Times New Roman" w:eastAsia="標楷體" w:hAnsi="Times New Roman"/>
          <w:color w:val="000000"/>
          <w:sz w:val="32"/>
          <w:szCs w:val="28"/>
        </w:rPr>
        <w:t>有感，或想運用</w:t>
      </w:r>
      <w:r>
        <w:rPr>
          <w:rFonts w:ascii="Times New Roman" w:eastAsia="標楷體" w:hAnsi="Times New Roman"/>
          <w:color w:val="000000"/>
          <w:sz w:val="32"/>
          <w:szCs w:val="28"/>
        </w:rPr>
        <w:t>AI</w:t>
      </w:r>
      <w:r>
        <w:rPr>
          <w:rFonts w:ascii="Times New Roman" w:eastAsia="標楷體" w:hAnsi="Times New Roman"/>
          <w:color w:val="000000"/>
          <w:sz w:val="32"/>
          <w:szCs w:val="28"/>
        </w:rPr>
        <w:t>、國際海洋法守護人民海域安全，都歡迎來提案。</w:t>
      </w:r>
      <w:proofErr w:type="gramStart"/>
      <w:r>
        <w:rPr>
          <w:rFonts w:ascii="Times New Roman" w:eastAsia="標楷體" w:hAnsi="Times New Roman"/>
          <w:color w:val="000000"/>
          <w:sz w:val="32"/>
          <w:szCs w:val="28"/>
        </w:rPr>
        <w:t>一</w:t>
      </w:r>
      <w:proofErr w:type="gramEnd"/>
      <w:r>
        <w:rPr>
          <w:rFonts w:ascii="Times New Roman" w:eastAsia="標楷體" w:hAnsi="Times New Roman"/>
          <w:color w:val="000000"/>
          <w:sz w:val="32"/>
          <w:szCs w:val="28"/>
        </w:rPr>
        <w:t>起用科技、教育、制度三箭齊發，打造更低碳、更有感、更安全的海洋未來！</w:t>
      </w:r>
    </w:p>
    <w:p w14:paraId="06388634" w14:textId="77777777" w:rsidR="00452736" w:rsidRDefault="00000000">
      <w:pPr>
        <w:pStyle w:val="ab"/>
        <w:widowControl/>
        <w:numPr>
          <w:ilvl w:val="0"/>
          <w:numId w:val="6"/>
        </w:numPr>
        <w:spacing w:line="500" w:lineRule="exact"/>
        <w:ind w:left="851" w:hanging="862"/>
        <w:jc w:val="both"/>
      </w:pPr>
      <w:proofErr w:type="gramStart"/>
      <w:r>
        <w:rPr>
          <w:rFonts w:ascii="標楷體" w:eastAsia="標楷體" w:hAnsi="標楷體"/>
          <w:b/>
          <w:bCs/>
          <w:color w:val="000000"/>
          <w:sz w:val="32"/>
          <w:szCs w:val="32"/>
        </w:rPr>
        <w:t>淨零海洋</w:t>
      </w:r>
      <w:proofErr w:type="gramEnd"/>
      <w:r>
        <w:rPr>
          <w:rFonts w:ascii="標楷體" w:eastAsia="標楷體" w:hAnsi="標楷體"/>
          <w:b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標楷體" w:hAnsi="Times New Roman"/>
          <w:b/>
          <w:bCs/>
          <w:color w:val="000000"/>
          <w:sz w:val="32"/>
          <w:szCs w:val="32"/>
        </w:rPr>
        <w:t>Net-Zero Ocean</w:t>
      </w:r>
      <w:r>
        <w:rPr>
          <w:rFonts w:ascii="標楷體" w:eastAsia="標楷體" w:hAnsi="標楷體"/>
          <w:b/>
          <w:bCs/>
          <w:color w:val="000000"/>
          <w:kern w:val="0"/>
          <w:sz w:val="32"/>
          <w:szCs w:val="32"/>
        </w:rPr>
        <w:t>）</w:t>
      </w:r>
    </w:p>
    <w:p w14:paraId="41811F08" w14:textId="77777777" w:rsidR="00452736" w:rsidRDefault="00000000">
      <w:pPr>
        <w:widowControl/>
        <w:spacing w:line="500" w:lineRule="exact"/>
        <w:ind w:left="911" w:hanging="13"/>
        <w:jc w:val="both"/>
      </w:pPr>
      <w:r>
        <w:rPr>
          <w:rFonts w:ascii="標楷體" w:eastAsia="標楷體" w:hAnsi="標楷體"/>
          <w:color w:val="000000"/>
          <w:sz w:val="32"/>
          <w:szCs w:val="32"/>
        </w:rPr>
        <w:t>想像一下，如果我們能結合碳捕捉與封存（</w:t>
      </w:r>
      <w:r>
        <w:rPr>
          <w:rFonts w:ascii="Times New Roman" w:eastAsia="標楷體" w:hAnsi="Times New Roman"/>
          <w:color w:val="000000"/>
          <w:sz w:val="32"/>
          <w:szCs w:val="32"/>
        </w:rPr>
        <w:t>CCUS</w:t>
      </w:r>
      <w:r>
        <w:rPr>
          <w:rFonts w:ascii="標楷體" w:eastAsia="標楷體" w:hAnsi="標楷體"/>
          <w:color w:val="000000"/>
          <w:sz w:val="32"/>
          <w:szCs w:val="32"/>
        </w:rPr>
        <w:t>）技術，讓紅樹林、海草床、鹽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沼等藍碳生態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>系成為更強大的「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天然吸碳機器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>」，甚至透過</w:t>
      </w:r>
      <w:r>
        <w:rPr>
          <w:rFonts w:ascii="Times New Roman" w:eastAsia="標楷體" w:hAnsi="Times New Roman"/>
          <w:color w:val="000000"/>
          <w:sz w:val="32"/>
          <w:szCs w:val="32"/>
        </w:rPr>
        <w:t>AI</w:t>
      </w:r>
      <w:r>
        <w:rPr>
          <w:rFonts w:ascii="標楷體" w:eastAsia="標楷體" w:hAnsi="標楷體"/>
          <w:color w:val="000000"/>
          <w:sz w:val="32"/>
          <w:szCs w:val="32"/>
        </w:rPr>
        <w:t>與大數據分析，即時監測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碳吸存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>成效與生態健康，會是多酷的一件事？</w:t>
      </w:r>
    </w:p>
    <w:p w14:paraId="11903AD8" w14:textId="77777777" w:rsidR="00452736" w:rsidRDefault="00000000">
      <w:pPr>
        <w:widowControl/>
        <w:spacing w:line="500" w:lineRule="exact"/>
        <w:ind w:left="911" w:hanging="13"/>
        <w:jc w:val="both"/>
      </w:pPr>
      <w:r>
        <w:rPr>
          <w:rFonts w:ascii="標楷體" w:eastAsia="標楷體" w:hAnsi="標楷體"/>
          <w:color w:val="000000"/>
          <w:sz w:val="32"/>
          <w:szCs w:val="32"/>
        </w:rPr>
        <w:t>你也可以從能源與產業下手，打造更聰明的海洋未來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—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>例如設計友善生態的海洋再生能源方案（離岸風電、海洋能），或推動船舶新能源（氫能、電力、甲醇燃料），讓傳統航運升級為真正的綠色航運。結合</w:t>
      </w:r>
      <w:r>
        <w:rPr>
          <w:rFonts w:ascii="Times New Roman" w:eastAsia="標楷體" w:hAnsi="Times New Roman"/>
          <w:color w:val="000000"/>
          <w:sz w:val="32"/>
          <w:szCs w:val="32"/>
        </w:rPr>
        <w:t>AI</w:t>
      </w:r>
      <w:r>
        <w:rPr>
          <w:rFonts w:ascii="標楷體" w:eastAsia="標楷體" w:hAnsi="標楷體"/>
          <w:color w:val="000000"/>
          <w:sz w:val="32"/>
          <w:szCs w:val="32"/>
        </w:rPr>
        <w:t>航線優化降低油耗、利用區塊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鍊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>技術追蹤碳足跡與綠色燃料來源，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讓減碳不只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>透明，還能被信任。</w:t>
      </w:r>
    </w:p>
    <w:p w14:paraId="652E2823" w14:textId="77777777" w:rsidR="00452736" w:rsidRDefault="00000000">
      <w:pPr>
        <w:pStyle w:val="ab"/>
        <w:widowControl/>
        <w:numPr>
          <w:ilvl w:val="0"/>
          <w:numId w:val="6"/>
        </w:numPr>
        <w:spacing w:line="500" w:lineRule="exact"/>
        <w:ind w:left="851" w:hanging="861"/>
        <w:jc w:val="both"/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文化海洋</w:t>
      </w:r>
      <w:r>
        <w:rPr>
          <w:rFonts w:ascii="Times New Roman" w:eastAsia="標楷體" w:hAnsi="Times New Roman"/>
          <w:b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標楷體" w:hAnsi="Times New Roman"/>
          <w:b/>
          <w:bCs/>
          <w:color w:val="000000"/>
          <w:kern w:val="0"/>
          <w:sz w:val="32"/>
          <w:szCs w:val="32"/>
        </w:rPr>
        <w:t>Ocean Literacy &amp; Cultural Education</w:t>
      </w:r>
      <w:r>
        <w:rPr>
          <w:rFonts w:ascii="Times New Roman" w:eastAsia="標楷體" w:hAnsi="Times New Roman"/>
          <w:b/>
          <w:bCs/>
          <w:color w:val="000000"/>
          <w:kern w:val="0"/>
          <w:sz w:val="32"/>
          <w:szCs w:val="32"/>
        </w:rPr>
        <w:t>）</w:t>
      </w:r>
    </w:p>
    <w:p w14:paraId="36C6C558" w14:textId="77777777" w:rsidR="00452736" w:rsidRDefault="00000000">
      <w:pPr>
        <w:spacing w:line="500" w:lineRule="exact"/>
        <w:ind w:left="95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要愛海洋，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先懂海洋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>！但要真正「在乎」海洋，還得看見它和我們生活、記憶與文化的連結！把海洋科學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變得好懂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>、好玩、還能引發共鳴，是永續行動的起點。你可以運用VR/AR、社群媒體、Podcast、影像與藝術創作，把深奧的海洋科學知識，變得淺顯易懂，也可以結合公民科學，號召民眾一起做海洋觀測、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淨灘與資料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>回報，讓「學海洋」變成「一</w:t>
      </w:r>
      <w:r>
        <w:rPr>
          <w:rFonts w:ascii="標楷體" w:eastAsia="標楷體" w:hAnsi="標楷體"/>
          <w:color w:val="000000"/>
          <w:sz w:val="32"/>
          <w:szCs w:val="32"/>
        </w:rPr>
        <w:lastRenderedPageBreak/>
        <w:t>起守護海洋」；更歡迎你把文化放進來，用地方漁業、港口故事、傳統智慧、海洋信仰與飲食做教材，設計跨文化交流的課程或展演，讓大家理解海洋不只是自然資源，更是我們共同的文化資產。</w:t>
      </w:r>
    </w:p>
    <w:p w14:paraId="028D99C3" w14:textId="77777777" w:rsidR="00452736" w:rsidRDefault="00000000">
      <w:pPr>
        <w:pStyle w:val="ab"/>
        <w:widowControl/>
        <w:numPr>
          <w:ilvl w:val="0"/>
          <w:numId w:val="6"/>
        </w:numPr>
        <w:spacing w:line="500" w:lineRule="exact"/>
        <w:ind w:left="925" w:hanging="1009"/>
        <w:jc w:val="both"/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安全海洋</w:t>
      </w:r>
      <w:r>
        <w:rPr>
          <w:rFonts w:ascii="Times New Roman" w:eastAsia="標楷體" w:hAnsi="Times New Roman"/>
          <w:b/>
          <w:bCs/>
          <w:color w:val="000000"/>
          <w:sz w:val="32"/>
          <w:szCs w:val="32"/>
        </w:rPr>
        <w:t>（</w:t>
      </w:r>
      <w:r>
        <w:rPr>
          <w:rFonts w:ascii="Times New Roman" w:eastAsia="標楷體" w:hAnsi="Times New Roman"/>
          <w:b/>
          <w:bCs/>
          <w:color w:val="000000"/>
          <w:sz w:val="32"/>
          <w:szCs w:val="32"/>
        </w:rPr>
        <w:t>Safe Ocean</w:t>
      </w:r>
      <w:r>
        <w:rPr>
          <w:rFonts w:ascii="Times New Roman" w:eastAsia="標楷體" w:hAnsi="Times New Roman"/>
          <w:b/>
          <w:bCs/>
          <w:color w:val="000000"/>
          <w:sz w:val="32"/>
          <w:szCs w:val="32"/>
        </w:rPr>
        <w:t>）</w:t>
      </w:r>
    </w:p>
    <w:p w14:paraId="0D508AAF" w14:textId="77777777" w:rsidR="00452736" w:rsidRDefault="00000000">
      <w:pPr>
        <w:spacing w:line="500" w:lineRule="exact"/>
        <w:ind w:left="979" w:hanging="979"/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   你可以把提案做成一套「從平時到災時」都能運作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的災防與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>海洋韌性方案：例如結合</w:t>
      </w:r>
      <w:r>
        <w:rPr>
          <w:rFonts w:ascii="Times New Roman" w:eastAsia="標楷體" w:hAnsi="Times New Roman"/>
          <w:color w:val="000000"/>
          <w:sz w:val="32"/>
          <w:szCs w:val="32"/>
        </w:rPr>
        <w:t>AI</w:t>
      </w:r>
      <w:r>
        <w:rPr>
          <w:rFonts w:ascii="標楷體" w:eastAsia="標楷體" w:hAnsi="標楷體"/>
          <w:color w:val="000000"/>
          <w:sz w:val="32"/>
          <w:szCs w:val="32"/>
        </w:rPr>
        <w:t>與大數據，整合氣象、潮汐、海流、船舶動態與沿岸監測，建立更智慧的風浪預警、海嘯／暴潮風險提示、海難熱點分析與即時通報；再搭配校園與社區的教育宣導、救生與避難指引，讓安全不只靠運氣，而是靠準備。你也可以依據公開資訊提倡海洋安全韌性公民行動，例如揭露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海域暗船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>（關閉AIS自動識別系統之船舶）、次標準權宜船動態或建置海纜動態安全地圖等倡議，透明化海上不法行動，提升國際安全秩序譴責嚇阻力。</w:t>
      </w:r>
    </w:p>
    <w:p w14:paraId="65E521EF" w14:textId="77777777" w:rsidR="00452736" w:rsidRDefault="00000000">
      <w:pPr>
        <w:spacing w:line="500" w:lineRule="exact"/>
        <w:ind w:left="977" w:firstLine="1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你的提案更可以把「安全海洋」拉到更高層次：以國際海洋法為框架，對照台海、南海、東海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三個場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>域常見的法律主張與規則敘事，分析各方如何透過航行自由、海域管轄權、海上執法正當性、海域劃界與爭端處理機制來形塑秩序，並提出一套能守護台灣人民海域安全的「規則行動方案」：建立多語版法律立場書與政策倡議包、把台海安全議題連結到國際航運與區域穩定的共同利益、推動理念相近國家在多邊場合的共同論述與制度化合作，讓台灣在海洋治理、航行秩序與區域安全的討論中，被納入、被支持。</w:t>
      </w:r>
    </w:p>
    <w:p w14:paraId="2253ADCD" w14:textId="77777777" w:rsidR="00452736" w:rsidRDefault="00452736">
      <w:pPr>
        <w:pageBreakBefore/>
        <w:widowControl/>
        <w:rPr>
          <w:rFonts w:ascii="標楷體" w:eastAsia="標楷體" w:hAnsi="標楷體"/>
          <w:color w:val="000000"/>
          <w:sz w:val="32"/>
          <w:szCs w:val="32"/>
        </w:rPr>
      </w:pPr>
    </w:p>
    <w:p w14:paraId="7F3F4FCF" w14:textId="77777777" w:rsidR="00452736" w:rsidRDefault="00000000">
      <w:pPr>
        <w:snapToGrid w:val="0"/>
        <w:spacing w:line="500" w:lineRule="exact"/>
        <w:jc w:val="both"/>
        <w:rPr>
          <w:rFonts w:ascii="Times New Roman" w:eastAsia="標楷體" w:hAnsi="Times New Roman"/>
          <w:b/>
          <w:color w:val="000000"/>
          <w:sz w:val="32"/>
          <w:szCs w:val="28"/>
          <w:u w:val="single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  <w:u w:val="single"/>
        </w:rPr>
        <w:t>開放資料平台</w:t>
      </w:r>
    </w:p>
    <w:p w14:paraId="3AE5BD33" w14:textId="77777777" w:rsidR="00452736" w:rsidRDefault="00000000">
      <w:pPr>
        <w:snapToGrid w:val="0"/>
        <w:spacing w:line="500" w:lineRule="exact"/>
        <w:jc w:val="both"/>
        <w:rPr>
          <w:rFonts w:ascii="Times New Roman" w:eastAsia="標楷體" w:hAnsi="Times New Roman"/>
          <w:color w:val="000000"/>
          <w:sz w:val="32"/>
          <w:szCs w:val="28"/>
        </w:rPr>
      </w:pPr>
      <w:r>
        <w:rPr>
          <w:rFonts w:ascii="Times New Roman" w:eastAsia="標楷體" w:hAnsi="Times New Roman"/>
          <w:color w:val="000000"/>
          <w:sz w:val="32"/>
          <w:szCs w:val="28"/>
        </w:rPr>
        <w:t>想了解更多資源來發揮創意嗎？這些開放資料平台可以幫助你：</w:t>
      </w:r>
    </w:p>
    <w:p w14:paraId="1A9810E4" w14:textId="77777777" w:rsidR="00452736" w:rsidRDefault="00000000">
      <w:pPr>
        <w:pStyle w:val="ab"/>
        <w:widowControl/>
        <w:numPr>
          <w:ilvl w:val="0"/>
          <w:numId w:val="7"/>
        </w:numPr>
        <w:spacing w:line="500" w:lineRule="exact"/>
      </w:pPr>
      <w:r>
        <w:rPr>
          <w:rFonts w:ascii="Times New Roman" w:eastAsia="標楷體" w:hAnsi="Times New Roman"/>
          <w:color w:val="000000"/>
          <w:spacing w:val="-20"/>
          <w:kern w:val="0"/>
          <w:sz w:val="32"/>
          <w:szCs w:val="32"/>
        </w:rPr>
        <w:t>NODASS</w:t>
      </w:r>
      <w:r>
        <w:rPr>
          <w:rFonts w:ascii="Times New Roman" w:eastAsia="標楷體" w:hAnsi="Times New Roman"/>
          <w:color w:val="000000"/>
          <w:spacing w:val="-20"/>
          <w:kern w:val="0"/>
          <w:sz w:val="32"/>
          <w:szCs w:val="32"/>
        </w:rPr>
        <w:t>國家海洋資料庫及共享平台</w:t>
      </w:r>
      <w:r>
        <w:fldChar w:fldCharType="begin"/>
      </w:r>
      <w:r>
        <w:instrText xml:space="preserve"> HYPERLINK  "https://nodass.namr.gov.tw/" </w:instrText>
      </w:r>
      <w:r>
        <w:fldChar w:fldCharType="separate"/>
      </w:r>
      <w:r>
        <w:rPr>
          <w:rStyle w:val="ac"/>
          <w:rFonts w:ascii="Times New Roman" w:eastAsia="標楷體" w:hAnsi="Times New Roman"/>
          <w:color w:val="000000"/>
          <w:kern w:val="0"/>
          <w:sz w:val="32"/>
          <w:szCs w:val="32"/>
        </w:rPr>
        <w:t>https://nodass.namr.gov.tw/</w:t>
      </w:r>
      <w:r>
        <w:fldChar w:fldCharType="end"/>
      </w:r>
    </w:p>
    <w:p w14:paraId="56CCB99E" w14:textId="77777777" w:rsidR="00452736" w:rsidRDefault="00000000">
      <w:pPr>
        <w:pStyle w:val="ab"/>
        <w:widowControl/>
        <w:numPr>
          <w:ilvl w:val="0"/>
          <w:numId w:val="7"/>
        </w:numPr>
        <w:spacing w:line="500" w:lineRule="exact"/>
        <w:jc w:val="both"/>
      </w:pPr>
      <w:proofErr w:type="spellStart"/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t>iOcean</w:t>
      </w:r>
      <w:proofErr w:type="spellEnd"/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t>海洋保育網</w:t>
      </w:r>
      <w:r>
        <w:rPr>
          <w:rFonts w:ascii="Times New Roman" w:eastAsia="標楷體" w:hAnsi="Times New Roman"/>
          <w:color w:val="000000"/>
          <w:sz w:val="32"/>
          <w:szCs w:val="32"/>
        </w:rPr>
        <w:t xml:space="preserve"> </w:t>
      </w:r>
      <w:hyperlink r:id="rId9" w:history="1">
        <w:r>
          <w:rPr>
            <w:rStyle w:val="ac"/>
            <w:rFonts w:ascii="Times New Roman" w:eastAsia="標楷體" w:hAnsi="Times New Roman"/>
            <w:color w:val="000000"/>
            <w:kern w:val="0"/>
            <w:sz w:val="32"/>
            <w:szCs w:val="32"/>
          </w:rPr>
          <w:t>https://iocean.oca.gov.tw/</w:t>
        </w:r>
      </w:hyperlink>
    </w:p>
    <w:p w14:paraId="06F9C47C" w14:textId="77777777" w:rsidR="00452736" w:rsidRDefault="00000000">
      <w:pPr>
        <w:pStyle w:val="ab"/>
        <w:widowControl/>
        <w:numPr>
          <w:ilvl w:val="0"/>
          <w:numId w:val="7"/>
        </w:numPr>
        <w:spacing w:line="500" w:lineRule="exact"/>
        <w:jc w:val="both"/>
      </w:pP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t>環境資料開放平台</w:t>
      </w:r>
      <w:hyperlink r:id="rId10" w:history="1">
        <w:r>
          <w:rPr>
            <w:rStyle w:val="ac"/>
            <w:rFonts w:ascii="Times New Roman" w:eastAsia="標楷體" w:hAnsi="Times New Roman"/>
            <w:color w:val="000000"/>
            <w:kern w:val="0"/>
            <w:sz w:val="32"/>
            <w:szCs w:val="32"/>
          </w:rPr>
          <w:t>https://data.moenv.gov.tw/</w:t>
        </w:r>
      </w:hyperlink>
    </w:p>
    <w:p w14:paraId="36F3739B" w14:textId="77777777" w:rsidR="00452736" w:rsidRDefault="00000000">
      <w:pPr>
        <w:pStyle w:val="ab"/>
        <w:widowControl/>
        <w:numPr>
          <w:ilvl w:val="0"/>
          <w:numId w:val="7"/>
        </w:numPr>
        <w:spacing w:line="500" w:lineRule="exact"/>
      </w:pP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t>臺灣海域船舶動態資訊系統</w:t>
      </w: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t xml:space="preserve">  </w:t>
      </w:r>
      <w:hyperlink r:id="rId11" w:history="1">
        <w:r>
          <w:rPr>
            <w:rStyle w:val="ac"/>
            <w:rFonts w:ascii="Times New Roman" w:eastAsia="標楷體" w:hAnsi="Times New Roman"/>
            <w:color w:val="000000"/>
            <w:kern w:val="0"/>
            <w:sz w:val="32"/>
            <w:szCs w:val="32"/>
          </w:rPr>
          <w:t>https://reurl.cc/p9ERxQ</w:t>
        </w:r>
      </w:hyperlink>
    </w:p>
    <w:p w14:paraId="34A6E1BE" w14:textId="77777777" w:rsidR="00452736" w:rsidRDefault="00000000">
      <w:pPr>
        <w:pStyle w:val="ab"/>
        <w:widowControl/>
        <w:numPr>
          <w:ilvl w:val="0"/>
          <w:numId w:val="7"/>
        </w:numPr>
        <w:spacing w:line="500" w:lineRule="exact"/>
        <w:jc w:val="both"/>
      </w:pP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t xml:space="preserve">Marine Traffic </w:t>
      </w:r>
      <w:hyperlink r:id="rId12" w:history="1">
        <w:r>
          <w:rPr>
            <w:rStyle w:val="ac"/>
            <w:rFonts w:ascii="Times New Roman" w:eastAsia="標楷體" w:hAnsi="Times New Roman"/>
            <w:color w:val="000000"/>
            <w:kern w:val="0"/>
            <w:sz w:val="32"/>
            <w:szCs w:val="32"/>
          </w:rPr>
          <w:t>https://reurl.cc/eGYo5b</w:t>
        </w:r>
      </w:hyperlink>
    </w:p>
    <w:p w14:paraId="012F071A" w14:textId="77777777" w:rsidR="00452736" w:rsidRDefault="00000000">
      <w:pPr>
        <w:pStyle w:val="ab"/>
        <w:widowControl/>
        <w:numPr>
          <w:ilvl w:val="0"/>
          <w:numId w:val="7"/>
        </w:numPr>
        <w:spacing w:line="500" w:lineRule="exact"/>
        <w:jc w:val="both"/>
      </w:pP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t xml:space="preserve">Global Fishing Watch </w:t>
      </w:r>
      <w:hyperlink r:id="rId13" w:history="1">
        <w:r>
          <w:rPr>
            <w:rStyle w:val="ac"/>
            <w:rFonts w:ascii="Times New Roman" w:eastAsia="標楷體" w:hAnsi="Times New Roman"/>
            <w:color w:val="000000"/>
            <w:kern w:val="0"/>
            <w:sz w:val="32"/>
            <w:szCs w:val="32"/>
          </w:rPr>
          <w:t>https://reurl.cc/1XRWZm</w:t>
        </w:r>
      </w:hyperlink>
    </w:p>
    <w:p w14:paraId="04301218" w14:textId="77777777" w:rsidR="00452736" w:rsidRDefault="00000000">
      <w:pPr>
        <w:snapToGrid w:val="0"/>
        <w:spacing w:before="180" w:line="500" w:lineRule="exact"/>
        <w:jc w:val="both"/>
        <w:rPr>
          <w:rFonts w:ascii="Times New Roman" w:eastAsia="標楷體" w:hAnsi="Times New Roman"/>
          <w:color w:val="000000"/>
          <w:kern w:val="0"/>
          <w:sz w:val="28"/>
          <w:szCs w:val="32"/>
        </w:rPr>
        <w:sectPr w:rsidR="00452736">
          <w:footerReference w:type="default" r:id="rId14"/>
          <w:pgSz w:w="11906" w:h="16838"/>
          <w:pgMar w:top="1440" w:right="1800" w:bottom="1440" w:left="1800" w:header="397" w:footer="227" w:gutter="0"/>
          <w:pgNumType w:start="1"/>
          <w:cols w:space="720"/>
          <w:docGrid w:type="lines" w:linePitch="506"/>
        </w:sectPr>
      </w:pPr>
      <w:r>
        <w:rPr>
          <w:rFonts w:ascii="Times New Roman" w:eastAsia="標楷體" w:hAnsi="Times New Roman"/>
          <w:color w:val="000000"/>
          <w:kern w:val="0"/>
          <w:sz w:val="28"/>
          <w:szCs w:val="32"/>
        </w:rPr>
        <w:t>*</w:t>
      </w:r>
      <w:r>
        <w:rPr>
          <w:rFonts w:ascii="Times New Roman" w:eastAsia="標楷體" w:hAnsi="Times New Roman"/>
          <w:color w:val="000000"/>
          <w:kern w:val="0"/>
          <w:sz w:val="28"/>
          <w:szCs w:val="32"/>
        </w:rPr>
        <w:t>以上僅列舉部分開放資料平台，其他政府開放資料亦可多加利用</w:t>
      </w:r>
    </w:p>
    <w:p w14:paraId="4332C530" w14:textId="77777777" w:rsidR="00452736" w:rsidRDefault="00000000">
      <w:pPr>
        <w:snapToGrid w:val="0"/>
        <w:spacing w:line="360" w:lineRule="auto"/>
        <w:jc w:val="center"/>
        <w:rPr>
          <w:rFonts w:ascii="Times New Roman" w:eastAsia="標楷體" w:hAnsi="Times New Roman"/>
          <w:b/>
          <w:color w:val="000000"/>
          <w:sz w:val="32"/>
          <w:szCs w:val="28"/>
        </w:rPr>
      </w:pPr>
      <w:r>
        <w:rPr>
          <w:rFonts w:ascii="Times New Roman" w:eastAsia="標楷體" w:hAnsi="Times New Roman"/>
          <w:b/>
          <w:color w:val="000000"/>
          <w:sz w:val="32"/>
          <w:szCs w:val="28"/>
        </w:rPr>
        <w:lastRenderedPageBreak/>
        <w:t>附件二</w:t>
      </w:r>
      <w:r>
        <w:rPr>
          <w:rFonts w:ascii="Times New Roman" w:eastAsia="標楷體" w:hAnsi="Times New Roman"/>
          <w:b/>
          <w:color w:val="000000"/>
          <w:sz w:val="32"/>
          <w:szCs w:val="28"/>
        </w:rPr>
        <w:t xml:space="preserve"> </w:t>
      </w:r>
      <w:r>
        <w:rPr>
          <w:rFonts w:ascii="Times New Roman" w:eastAsia="標楷體" w:hAnsi="Times New Roman"/>
          <w:b/>
          <w:color w:val="000000"/>
          <w:sz w:val="32"/>
          <w:szCs w:val="28"/>
        </w:rPr>
        <w:t>報名表</w:t>
      </w:r>
    </w:p>
    <w:tbl>
      <w:tblPr>
        <w:tblW w:w="1091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"/>
        <w:gridCol w:w="1079"/>
        <w:gridCol w:w="308"/>
        <w:gridCol w:w="239"/>
        <w:gridCol w:w="383"/>
        <w:gridCol w:w="1098"/>
        <w:gridCol w:w="528"/>
        <w:gridCol w:w="218"/>
        <w:gridCol w:w="730"/>
        <w:gridCol w:w="279"/>
        <w:gridCol w:w="210"/>
        <w:gridCol w:w="866"/>
        <w:gridCol w:w="397"/>
        <w:gridCol w:w="1491"/>
        <w:gridCol w:w="1367"/>
        <w:gridCol w:w="1046"/>
      </w:tblGrid>
      <w:tr w:rsidR="00452736" w14:paraId="2378CD22" w14:textId="77777777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109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396B1" w14:textId="77777777" w:rsidR="00452736" w:rsidRDefault="00000000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bookmarkStart w:id="1" w:name="_Hlk190932619"/>
            <w:r>
              <w:rPr>
                <w:rFonts w:ascii="Times New Roman" w:eastAsia="標楷體" w:hAnsi="Times New Roman"/>
                <w:b/>
                <w:szCs w:val="24"/>
              </w:rPr>
              <w:t>1.</w:t>
            </w:r>
            <w:r>
              <w:rPr>
                <w:rFonts w:ascii="Times New Roman" w:eastAsia="標楷體" w:hAnsi="Times New Roman"/>
                <w:b/>
                <w:szCs w:val="24"/>
              </w:rPr>
              <w:t>一般資訊</w:t>
            </w:r>
          </w:p>
        </w:tc>
      </w:tr>
      <w:tr w:rsidR="00452736" w14:paraId="41BB8C5A" w14:textId="77777777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25A1B" w14:textId="77777777" w:rsidR="00452736" w:rsidRDefault="00000000">
            <w:pPr>
              <w:jc w:val="center"/>
              <w:rPr>
                <w:rFonts w:ascii="Times New Roman" w:eastAsia="標楷體" w:hAnsi="Times New Roman"/>
                <w:b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b/>
                <w:spacing w:val="-20"/>
                <w:szCs w:val="24"/>
              </w:rPr>
              <w:t>組別</w:t>
            </w:r>
          </w:p>
        </w:tc>
        <w:tc>
          <w:tcPr>
            <w:tcW w:w="3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A5F6" w14:textId="77777777" w:rsidR="00452736" w:rsidRDefault="00000000">
            <w:pPr>
              <w:jc w:val="center"/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>青少年組</w:t>
            </w:r>
            <w:r>
              <w:rPr>
                <w:rFonts w:ascii="Times New Roman" w:eastAsia="標楷體" w:hAnsi="Times New Roman"/>
                <w:bCs/>
                <w:kern w:val="0"/>
                <w:szCs w:val="24"/>
              </w:rPr>
              <w:t xml:space="preserve">  </w:t>
            </w: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青年組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6946D" w14:textId="77777777" w:rsidR="00452736" w:rsidRDefault="00000000">
            <w:pPr>
              <w:jc w:val="center"/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團隊名稱</w:t>
            </w:r>
          </w:p>
        </w:tc>
        <w:tc>
          <w:tcPr>
            <w:tcW w:w="5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8ED12" w14:textId="77777777" w:rsidR="00452736" w:rsidRDefault="00452736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452736" w14:paraId="456D9AC5" w14:textId="77777777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2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4371B" w14:textId="77777777" w:rsidR="00452736" w:rsidRDefault="00000000">
            <w:pPr>
              <w:rPr>
                <w:rFonts w:ascii="Times New Roman" w:eastAsia="標楷體" w:hAnsi="Times New Roman"/>
                <w:b/>
                <w:bCs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提案名稱</w:t>
            </w:r>
          </w:p>
        </w:tc>
        <w:tc>
          <w:tcPr>
            <w:tcW w:w="86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2DB8D" w14:textId="77777777" w:rsidR="00452736" w:rsidRDefault="00452736">
            <w:pPr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452736" w14:paraId="5D75D052" w14:textId="77777777">
        <w:tblPrEx>
          <w:tblCellMar>
            <w:top w:w="0" w:type="dxa"/>
            <w:bottom w:w="0" w:type="dxa"/>
          </w:tblCellMar>
        </w:tblPrEx>
        <w:trPr>
          <w:trHeight w:val="568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5CA6" w14:textId="77777777" w:rsidR="00452736" w:rsidRDefault="004527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010F" w14:textId="77777777" w:rsidR="00452736" w:rsidRDefault="0000000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74B22" w14:textId="77777777" w:rsidR="00452736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A110B" w14:textId="77777777" w:rsidR="00452736" w:rsidRDefault="000000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國籍</w:t>
            </w: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CCDF5" w14:textId="77777777" w:rsidR="00452736" w:rsidRDefault="00000000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身分別</w:t>
            </w:r>
          </w:p>
          <w:p w14:paraId="2515E654" w14:textId="77777777" w:rsidR="00452736" w:rsidRDefault="00000000">
            <w:pPr>
              <w:spacing w:line="2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無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則免填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1F271" w14:textId="77777777" w:rsidR="00452736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生日</w:t>
            </w:r>
            <w:r>
              <w:rPr>
                <w:rFonts w:ascii="標楷體" w:eastAsia="標楷體" w:hAnsi="標楷體"/>
              </w:rPr>
              <w:br/>
            </w: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EAF4C" w14:textId="77777777" w:rsidR="00452736" w:rsidRDefault="00000000">
            <w:pPr>
              <w:jc w:val="center"/>
            </w:pPr>
            <w:r>
              <w:rPr>
                <w:rFonts w:ascii="標楷體" w:eastAsia="標楷體" w:hAnsi="標楷體"/>
              </w:rPr>
              <w:t>手機</w:t>
            </w:r>
            <w:r>
              <w:rPr>
                <w:rFonts w:ascii="標楷體" w:eastAsia="標楷體" w:hAnsi="標楷體"/>
              </w:rPr>
              <w:br/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ACB5" w14:textId="77777777" w:rsidR="00452736" w:rsidRDefault="0000000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Email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97B23" w14:textId="77777777" w:rsidR="00452736" w:rsidRDefault="00000000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spacing w:val="-20"/>
                <w:szCs w:val="24"/>
              </w:rPr>
              <w:t>服務機關</w:t>
            </w:r>
            <w:r>
              <w:rPr>
                <w:rFonts w:ascii="Times New Roman" w:eastAsia="標楷體" w:hAnsi="Times New Roman"/>
                <w:spacing w:val="-20"/>
                <w:szCs w:val="24"/>
              </w:rPr>
              <w:t>/</w:t>
            </w:r>
            <w:r>
              <w:rPr>
                <w:rFonts w:ascii="Times New Roman" w:eastAsia="標楷體" w:hAnsi="Times New Roman"/>
                <w:spacing w:val="-20"/>
                <w:szCs w:val="24"/>
              </w:rPr>
              <w:t>學校</w:t>
            </w:r>
          </w:p>
        </w:tc>
      </w:tr>
      <w:tr w:rsidR="00452736" w14:paraId="67259BCC" w14:textId="77777777">
        <w:tblPrEx>
          <w:tblCellMar>
            <w:top w:w="0" w:type="dxa"/>
            <w:bottom w:w="0" w:type="dxa"/>
          </w:tblCellMar>
        </w:tblPrEx>
        <w:trPr>
          <w:trHeight w:val="678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5B521" w14:textId="77777777" w:rsidR="00452736" w:rsidRDefault="00000000">
            <w:pPr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spacing w:val="-20"/>
                <w:szCs w:val="24"/>
              </w:rPr>
              <w:t>隊長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27693" w14:textId="77777777" w:rsidR="00452736" w:rsidRDefault="00452736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BB919" w14:textId="77777777" w:rsidR="00452736" w:rsidRDefault="004527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8C9CC" w14:textId="77777777" w:rsidR="00452736" w:rsidRDefault="004527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28F85" w14:textId="77777777" w:rsidR="00452736" w:rsidRDefault="0000000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□</w:t>
            </w:r>
            <w:r>
              <w:rPr>
                <w:rFonts w:ascii="Times New Roman" w:eastAsia="標楷體" w:hAnsi="Times New Roman"/>
                <w:szCs w:val="24"/>
              </w:rPr>
              <w:t>原住民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szCs w:val="24"/>
              </w:rPr>
              <w:t>族別</w:t>
            </w:r>
            <w:r>
              <w:rPr>
                <w:rFonts w:ascii="Times New Roman" w:eastAsia="標楷體" w:hAnsi="Times New Roman"/>
                <w:szCs w:val="24"/>
              </w:rPr>
              <w:t>: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8B730" w14:textId="77777777" w:rsidR="00452736" w:rsidRDefault="004527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8660F" w14:textId="77777777" w:rsidR="00452736" w:rsidRDefault="004527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01B13" w14:textId="77777777" w:rsidR="00452736" w:rsidRDefault="004527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B88A2" w14:textId="77777777" w:rsidR="00452736" w:rsidRDefault="004527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52736" w14:paraId="449CAA3F" w14:textId="77777777">
        <w:tblPrEx>
          <w:tblCellMar>
            <w:top w:w="0" w:type="dxa"/>
            <w:bottom w:w="0" w:type="dxa"/>
          </w:tblCellMar>
        </w:tblPrEx>
        <w:trPr>
          <w:trHeight w:val="661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6BF25" w14:textId="77777777" w:rsidR="00452736" w:rsidRDefault="00000000">
            <w:pPr>
              <w:jc w:val="center"/>
            </w:pPr>
            <w:r>
              <w:rPr>
                <w:rFonts w:ascii="Times New Roman" w:eastAsia="標楷體" w:hAnsi="Times New Roman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FC6B5" w14:textId="77777777" w:rsidR="00452736" w:rsidRDefault="00452736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6E68B" w14:textId="77777777" w:rsidR="00452736" w:rsidRDefault="004527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745B4" w14:textId="77777777" w:rsidR="00452736" w:rsidRDefault="004527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9D0BF" w14:textId="77777777" w:rsidR="00452736" w:rsidRDefault="00452736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A1EBA" w14:textId="77777777" w:rsidR="00452736" w:rsidRDefault="004527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9C2C6" w14:textId="77777777" w:rsidR="00452736" w:rsidRDefault="004527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213D9" w14:textId="77777777" w:rsidR="00452736" w:rsidRDefault="004527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05794" w14:textId="77777777" w:rsidR="00452736" w:rsidRDefault="004527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52736" w14:paraId="26B8940A" w14:textId="77777777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C18CA" w14:textId="77777777" w:rsidR="00452736" w:rsidRDefault="00000000">
            <w:pPr>
              <w:jc w:val="center"/>
            </w:pPr>
            <w:r>
              <w:rPr>
                <w:rFonts w:ascii="Times New Roman" w:eastAsia="標楷體" w:hAnsi="Times New Roman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D86C" w14:textId="77777777" w:rsidR="00452736" w:rsidRDefault="00452736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7550" w14:textId="77777777" w:rsidR="00452736" w:rsidRDefault="004527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73BE0" w14:textId="77777777" w:rsidR="00452736" w:rsidRDefault="004527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FAF6" w14:textId="77777777" w:rsidR="00452736" w:rsidRDefault="00452736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86923" w14:textId="77777777" w:rsidR="00452736" w:rsidRDefault="004527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63F47" w14:textId="77777777" w:rsidR="00452736" w:rsidRDefault="004527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65F49" w14:textId="77777777" w:rsidR="00452736" w:rsidRDefault="004527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23AD9" w14:textId="77777777" w:rsidR="00452736" w:rsidRDefault="004527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52736" w14:paraId="1C7D4D2A" w14:textId="77777777">
        <w:tblPrEx>
          <w:tblCellMar>
            <w:top w:w="0" w:type="dxa"/>
            <w:bottom w:w="0" w:type="dxa"/>
          </w:tblCellMar>
        </w:tblPrEx>
        <w:trPr>
          <w:trHeight w:val="654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40B31" w14:textId="77777777" w:rsidR="00452736" w:rsidRDefault="00000000">
            <w:pPr>
              <w:jc w:val="center"/>
            </w:pPr>
            <w:r>
              <w:rPr>
                <w:rFonts w:ascii="Times New Roman" w:eastAsia="標楷體" w:hAnsi="Times New Roman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E1C30" w14:textId="77777777" w:rsidR="00452736" w:rsidRDefault="00452736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C188F" w14:textId="77777777" w:rsidR="00452736" w:rsidRDefault="004527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6E57D" w14:textId="77777777" w:rsidR="00452736" w:rsidRDefault="004527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EC772" w14:textId="77777777" w:rsidR="00452736" w:rsidRDefault="00452736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654DB" w14:textId="77777777" w:rsidR="00452736" w:rsidRDefault="00452736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21386" w14:textId="77777777" w:rsidR="00452736" w:rsidRDefault="004527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3DDD7" w14:textId="77777777" w:rsidR="00452736" w:rsidRDefault="004527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232A2" w14:textId="77777777" w:rsidR="00452736" w:rsidRDefault="004527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52736" w14:paraId="4AD114C9" w14:textId="77777777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615B5" w14:textId="77777777" w:rsidR="00452736" w:rsidRDefault="00000000">
            <w:pPr>
              <w:jc w:val="center"/>
            </w:pPr>
            <w:r>
              <w:rPr>
                <w:rFonts w:ascii="Times New Roman" w:eastAsia="標楷體" w:hAnsi="Times New Roman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B853E" w14:textId="77777777" w:rsidR="00452736" w:rsidRDefault="00452736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34FC0" w14:textId="77777777" w:rsidR="00452736" w:rsidRDefault="004527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74360" w14:textId="77777777" w:rsidR="00452736" w:rsidRDefault="004527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0B6C8" w14:textId="77777777" w:rsidR="00452736" w:rsidRDefault="00452736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0E8B3" w14:textId="77777777" w:rsidR="00452736" w:rsidRDefault="004527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C1742" w14:textId="77777777" w:rsidR="00452736" w:rsidRDefault="004527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51F1D" w14:textId="77777777" w:rsidR="00452736" w:rsidRDefault="004527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750BC" w14:textId="77777777" w:rsidR="00452736" w:rsidRDefault="004527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52736" w14:paraId="6C945614" w14:textId="77777777">
        <w:tblPrEx>
          <w:tblCellMar>
            <w:top w:w="0" w:type="dxa"/>
            <w:bottom w:w="0" w:type="dxa"/>
          </w:tblCellMar>
        </w:tblPrEx>
        <w:trPr>
          <w:trHeight w:val="688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750B7" w14:textId="77777777" w:rsidR="00452736" w:rsidRDefault="00000000">
            <w:pPr>
              <w:jc w:val="center"/>
            </w:pPr>
            <w:r>
              <w:rPr>
                <w:rFonts w:ascii="Times New Roman" w:eastAsia="標楷體" w:hAnsi="Times New Roman"/>
                <w:color w:val="000000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05352" w14:textId="77777777" w:rsidR="00452736" w:rsidRDefault="00452736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95EA2" w14:textId="77777777" w:rsidR="00452736" w:rsidRDefault="004527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051A0" w14:textId="77777777" w:rsidR="00452736" w:rsidRDefault="004527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7318" w14:textId="77777777" w:rsidR="00452736" w:rsidRDefault="00452736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41EE3" w14:textId="77777777" w:rsidR="00452736" w:rsidRDefault="004527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1A2A9" w14:textId="77777777" w:rsidR="00452736" w:rsidRDefault="004527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A1014" w14:textId="77777777" w:rsidR="00452736" w:rsidRDefault="004527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78B36" w14:textId="77777777" w:rsidR="00452736" w:rsidRDefault="004527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452736" w14:paraId="7EDBE341" w14:textId="77777777">
        <w:tblPrEx>
          <w:tblCellMar>
            <w:top w:w="0" w:type="dxa"/>
            <w:bottom w:w="0" w:type="dxa"/>
          </w:tblCellMar>
        </w:tblPrEx>
        <w:trPr>
          <w:trHeight w:val="656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737B4" w14:textId="77777777" w:rsidR="00452736" w:rsidRDefault="00000000">
            <w:pPr>
              <w:jc w:val="center"/>
              <w:rPr>
                <w:rFonts w:ascii="Times New Roman" w:eastAsia="標楷體" w:hAnsi="Times New Roman"/>
                <w:color w:val="000000"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0A060" w14:textId="77777777" w:rsidR="00452736" w:rsidRDefault="00452736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54E42" w14:textId="77777777" w:rsidR="00452736" w:rsidRDefault="004527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7E31C" w14:textId="77777777" w:rsidR="00452736" w:rsidRDefault="004527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09EAA" w14:textId="77777777" w:rsidR="00452736" w:rsidRDefault="00452736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8C0A" w14:textId="77777777" w:rsidR="00452736" w:rsidRDefault="004527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042E2" w14:textId="77777777" w:rsidR="00452736" w:rsidRDefault="004527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BD7B" w14:textId="77777777" w:rsidR="00452736" w:rsidRDefault="004527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E84E" w14:textId="77777777" w:rsidR="00452736" w:rsidRDefault="004527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452736" w14:paraId="1D7A474B" w14:textId="77777777">
        <w:tblPrEx>
          <w:tblCellMar>
            <w:top w:w="0" w:type="dxa"/>
            <w:bottom w:w="0" w:type="dxa"/>
          </w:tblCellMar>
        </w:tblPrEx>
        <w:trPr>
          <w:trHeight w:val="638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3C88" w14:textId="77777777" w:rsidR="00452736" w:rsidRDefault="00000000">
            <w:pPr>
              <w:jc w:val="center"/>
              <w:rPr>
                <w:rFonts w:ascii="Times New Roman" w:eastAsia="標楷體" w:hAnsi="Times New Roman"/>
                <w:color w:val="000000"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pacing w:val="-20"/>
                <w:szCs w:val="24"/>
              </w:rPr>
              <w:t>隊員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11A6E" w14:textId="77777777" w:rsidR="00452736" w:rsidRDefault="00452736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FAC73" w14:textId="77777777" w:rsidR="00452736" w:rsidRDefault="004527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7A458" w14:textId="77777777" w:rsidR="00452736" w:rsidRDefault="004527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8CBBE" w14:textId="77777777" w:rsidR="00452736" w:rsidRDefault="00452736">
            <w:pPr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F098" w14:textId="77777777" w:rsidR="00452736" w:rsidRDefault="004527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6D661" w14:textId="77777777" w:rsidR="00452736" w:rsidRDefault="004527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B14F0" w14:textId="77777777" w:rsidR="00452736" w:rsidRDefault="004527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22E3" w14:textId="77777777" w:rsidR="00452736" w:rsidRDefault="004527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452736" w14:paraId="6591123F" w14:textId="77777777">
        <w:tblPrEx>
          <w:tblCellMar>
            <w:top w:w="0" w:type="dxa"/>
            <w:bottom w:w="0" w:type="dxa"/>
          </w:tblCellMar>
        </w:tblPrEx>
        <w:trPr>
          <w:trHeight w:val="439"/>
          <w:jc w:val="center"/>
        </w:trPr>
        <w:tc>
          <w:tcPr>
            <w:tcW w:w="109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DC024" w14:textId="77777777" w:rsidR="00452736" w:rsidRDefault="00000000">
            <w:pPr>
              <w:jc w:val="center"/>
            </w:pPr>
            <w:r>
              <w:rPr>
                <w:rFonts w:ascii="Times New Roman" w:eastAsia="標楷體" w:hAnsi="Times New Roman"/>
                <w:b/>
                <w:bCs/>
                <w:szCs w:val="24"/>
              </w:rPr>
              <w:t>2.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指導老師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bCs/>
                <w:szCs w:val="24"/>
              </w:rPr>
              <w:t>無</w:t>
            </w:r>
            <w:proofErr w:type="gramStart"/>
            <w:r>
              <w:rPr>
                <w:rFonts w:ascii="Times New Roman" w:eastAsia="標楷體" w:hAnsi="Times New Roman"/>
                <w:b/>
                <w:bCs/>
                <w:szCs w:val="24"/>
              </w:rPr>
              <w:t>則免填</w:t>
            </w:r>
            <w:proofErr w:type="gramEnd"/>
            <w:r>
              <w:rPr>
                <w:rFonts w:ascii="Times New Roman" w:eastAsia="標楷體" w:hAnsi="Times New Roman"/>
                <w:b/>
                <w:bCs/>
                <w:szCs w:val="24"/>
              </w:rPr>
              <w:t>)</w:t>
            </w:r>
          </w:p>
        </w:tc>
      </w:tr>
      <w:tr w:rsidR="00452736" w14:paraId="037055A8" w14:textId="77777777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5EDC1" w14:textId="77777777" w:rsidR="00452736" w:rsidRDefault="00000000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姓名</w:t>
            </w:r>
          </w:p>
        </w:tc>
        <w:tc>
          <w:tcPr>
            <w:tcW w:w="2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ECA0D" w14:textId="77777777" w:rsidR="00452736" w:rsidRDefault="004527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0C64" w14:textId="77777777" w:rsidR="00452736" w:rsidRDefault="00000000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性別</w:t>
            </w: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A56F4" w14:textId="77777777" w:rsidR="00452736" w:rsidRDefault="004527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6CDF2" w14:textId="77777777" w:rsidR="00452736" w:rsidRDefault="00000000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服務機關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787C4" w14:textId="77777777" w:rsidR="00452736" w:rsidRDefault="00452736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452736" w14:paraId="0BDE20F1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2AD6E" w14:textId="77777777" w:rsidR="00452736" w:rsidRDefault="00000000">
            <w:pPr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Email</w:t>
            </w:r>
          </w:p>
        </w:tc>
        <w:tc>
          <w:tcPr>
            <w:tcW w:w="34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40C8F" w14:textId="77777777" w:rsidR="00452736" w:rsidRDefault="00452736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29B40" w14:textId="77777777" w:rsidR="00452736" w:rsidRDefault="0000000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手機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A9CCC" w14:textId="77777777" w:rsidR="00452736" w:rsidRDefault="0045273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bookmarkEnd w:id="1"/>
    </w:tbl>
    <w:p w14:paraId="63A2876E" w14:textId="77777777" w:rsidR="00452736" w:rsidRDefault="00452736">
      <w:pPr>
        <w:snapToGrid w:val="0"/>
        <w:spacing w:line="360" w:lineRule="auto"/>
        <w:jc w:val="center"/>
        <w:rPr>
          <w:rFonts w:ascii="Times New Roman" w:eastAsia="標楷體" w:hAnsi="Times New Roman"/>
          <w:kern w:val="0"/>
          <w:sz w:val="28"/>
          <w:szCs w:val="28"/>
        </w:rPr>
      </w:pPr>
    </w:p>
    <w:sectPr w:rsidR="00452736">
      <w:footerReference w:type="default" r:id="rId15"/>
      <w:pgSz w:w="11906" w:h="16838"/>
      <w:pgMar w:top="1440" w:right="1800" w:bottom="1440" w:left="1800" w:header="397" w:footer="227" w:gutter="0"/>
      <w:cols w:space="720"/>
      <w:docGrid w:type="lines" w:linePitch="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A1426" w14:textId="77777777" w:rsidR="00C07165" w:rsidRDefault="00C07165">
      <w:r>
        <w:separator/>
      </w:r>
    </w:p>
  </w:endnote>
  <w:endnote w:type="continuationSeparator" w:id="0">
    <w:p w14:paraId="5931FEED" w14:textId="77777777" w:rsidR="00C07165" w:rsidRDefault="00C0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Calibri"/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78A4E" w14:textId="77777777" w:rsidR="00000000" w:rsidRDefault="00000000">
    <w:pPr>
      <w:pStyle w:val="a9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6</w:t>
    </w:r>
    <w:r>
      <w:rPr>
        <w:lang w:val="zh-TW"/>
      </w:rPr>
      <w:fldChar w:fldCharType="end"/>
    </w:r>
  </w:p>
  <w:p w14:paraId="1681B252" w14:textId="77777777" w:rsidR="00000000" w:rsidRDefault="0000000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2E03D" w14:textId="77777777" w:rsidR="00000000" w:rsidRDefault="00000000">
    <w:pPr>
      <w:pStyle w:val="a9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8</w:t>
    </w:r>
    <w:r>
      <w:rPr>
        <w:lang w:val="zh-TW"/>
      </w:rPr>
      <w:fldChar w:fldCharType="end"/>
    </w:r>
  </w:p>
  <w:p w14:paraId="28C1711C" w14:textId="77777777" w:rsidR="00000000" w:rsidRDefault="000000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D0643" w14:textId="77777777" w:rsidR="00C07165" w:rsidRDefault="00C07165">
      <w:r>
        <w:rPr>
          <w:color w:val="000000"/>
        </w:rPr>
        <w:separator/>
      </w:r>
    </w:p>
  </w:footnote>
  <w:footnote w:type="continuationSeparator" w:id="0">
    <w:p w14:paraId="1AEA80D5" w14:textId="77777777" w:rsidR="00C07165" w:rsidRDefault="00C07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63E"/>
    <w:multiLevelType w:val="multilevel"/>
    <w:tmpl w:val="C56C5230"/>
    <w:lvl w:ilvl="0">
      <w:start w:val="1"/>
      <w:numFmt w:val="decimal"/>
      <w:lvlText w:val="%1"/>
      <w:lvlJc w:val="left"/>
      <w:pPr>
        <w:ind w:left="960" w:hanging="600"/>
      </w:p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D0A5B21"/>
    <w:multiLevelType w:val="multilevel"/>
    <w:tmpl w:val="B9906AE6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5AE66709"/>
    <w:multiLevelType w:val="multilevel"/>
    <w:tmpl w:val="3C54EDF8"/>
    <w:lvl w:ilvl="0">
      <w:numFmt w:val="bullet"/>
      <w:lvlText w:val=""/>
      <w:lvlJc w:val="left"/>
      <w:pPr>
        <w:ind w:left="144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9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4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8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3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8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3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8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280" w:hanging="480"/>
      </w:pPr>
      <w:rPr>
        <w:rFonts w:ascii="Wingdings" w:hAnsi="Wingdings"/>
      </w:rPr>
    </w:lvl>
  </w:abstractNum>
  <w:abstractNum w:abstractNumId="3" w15:restartNumberingAfterBreak="0">
    <w:nsid w:val="5EA404F5"/>
    <w:multiLevelType w:val="multilevel"/>
    <w:tmpl w:val="B5EC90EA"/>
    <w:lvl w:ilvl="0">
      <w:start w:val="1"/>
      <w:numFmt w:val="decimal"/>
      <w:lvlText w:val="(%1)"/>
      <w:lvlJc w:val="left"/>
      <w:pPr>
        <w:ind w:left="2160" w:hanging="72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72A32088"/>
    <w:multiLevelType w:val="multilevel"/>
    <w:tmpl w:val="783285E0"/>
    <w:lvl w:ilvl="0">
      <w:start w:val="1"/>
      <w:numFmt w:val="taiwaneseCountingThousand"/>
      <w:lvlText w:val="（%1）"/>
      <w:lvlJc w:val="left"/>
      <w:pPr>
        <w:ind w:left="2782" w:hanging="1080"/>
      </w:pPr>
      <w:rPr>
        <w:b/>
        <w:lang w:val="en-US"/>
      </w:rPr>
    </w:lvl>
    <w:lvl w:ilvl="1">
      <w:start w:val="1"/>
      <w:numFmt w:val="ideographTraditional"/>
      <w:lvlText w:val="%2、"/>
      <w:lvlJc w:val="left"/>
      <w:pPr>
        <w:ind w:left="950" w:hanging="480"/>
      </w:pPr>
    </w:lvl>
    <w:lvl w:ilvl="2">
      <w:start w:val="1"/>
      <w:numFmt w:val="lowerRoman"/>
      <w:lvlText w:val="%3."/>
      <w:lvlJc w:val="right"/>
      <w:pPr>
        <w:ind w:left="1430" w:hanging="480"/>
      </w:pPr>
    </w:lvl>
    <w:lvl w:ilvl="3">
      <w:start w:val="1"/>
      <w:numFmt w:val="decimal"/>
      <w:lvlText w:val="%4."/>
      <w:lvlJc w:val="left"/>
      <w:pPr>
        <w:ind w:left="1910" w:hanging="480"/>
      </w:pPr>
    </w:lvl>
    <w:lvl w:ilvl="4">
      <w:start w:val="1"/>
      <w:numFmt w:val="ideographTraditional"/>
      <w:lvlText w:val="%5、"/>
      <w:lvlJc w:val="left"/>
      <w:pPr>
        <w:ind w:left="2390" w:hanging="480"/>
      </w:pPr>
    </w:lvl>
    <w:lvl w:ilvl="5">
      <w:start w:val="1"/>
      <w:numFmt w:val="lowerRoman"/>
      <w:lvlText w:val="%6."/>
      <w:lvlJc w:val="right"/>
      <w:pPr>
        <w:ind w:left="2870" w:hanging="480"/>
      </w:pPr>
    </w:lvl>
    <w:lvl w:ilvl="6">
      <w:start w:val="1"/>
      <w:numFmt w:val="decimal"/>
      <w:lvlText w:val="%7."/>
      <w:lvlJc w:val="left"/>
      <w:pPr>
        <w:ind w:left="3350" w:hanging="480"/>
      </w:pPr>
    </w:lvl>
    <w:lvl w:ilvl="7">
      <w:start w:val="1"/>
      <w:numFmt w:val="ideographTraditional"/>
      <w:lvlText w:val="%8、"/>
      <w:lvlJc w:val="left"/>
      <w:pPr>
        <w:ind w:left="3830" w:hanging="480"/>
      </w:pPr>
    </w:lvl>
    <w:lvl w:ilvl="8">
      <w:start w:val="1"/>
      <w:numFmt w:val="lowerRoman"/>
      <w:lvlText w:val="%9."/>
      <w:lvlJc w:val="right"/>
      <w:pPr>
        <w:ind w:left="4310" w:hanging="480"/>
      </w:pPr>
    </w:lvl>
  </w:abstractNum>
  <w:abstractNum w:abstractNumId="5" w15:restartNumberingAfterBreak="0">
    <w:nsid w:val="7C0E0B4C"/>
    <w:multiLevelType w:val="multilevel"/>
    <w:tmpl w:val="4B625958"/>
    <w:lvl w:ilvl="0">
      <w:start w:val="1"/>
      <w:numFmt w:val="decimal"/>
      <w:lvlText w:val="(%1)"/>
      <w:lvlJc w:val="left"/>
      <w:pPr>
        <w:ind w:left="2160" w:hanging="72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7E71020F"/>
    <w:multiLevelType w:val="multilevel"/>
    <w:tmpl w:val="74EAC36C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ideographTraditional"/>
      <w:lvlText w:val="%2、"/>
      <w:lvlJc w:val="left"/>
      <w:pPr>
        <w:ind w:left="3879" w:hanging="480"/>
      </w:pPr>
    </w:lvl>
    <w:lvl w:ilvl="2">
      <w:start w:val="1"/>
      <w:numFmt w:val="lowerRoman"/>
      <w:lvlText w:val="%3."/>
      <w:lvlJc w:val="right"/>
      <w:pPr>
        <w:ind w:left="4359" w:hanging="480"/>
      </w:pPr>
    </w:lvl>
    <w:lvl w:ilvl="3">
      <w:start w:val="1"/>
      <w:numFmt w:val="decimal"/>
      <w:lvlText w:val="%4."/>
      <w:lvlJc w:val="left"/>
      <w:pPr>
        <w:ind w:left="4839" w:hanging="480"/>
      </w:pPr>
    </w:lvl>
    <w:lvl w:ilvl="4">
      <w:start w:val="1"/>
      <w:numFmt w:val="ideographTraditional"/>
      <w:lvlText w:val="%5、"/>
      <w:lvlJc w:val="left"/>
      <w:pPr>
        <w:ind w:left="5319" w:hanging="480"/>
      </w:pPr>
    </w:lvl>
    <w:lvl w:ilvl="5">
      <w:start w:val="1"/>
      <w:numFmt w:val="lowerRoman"/>
      <w:lvlText w:val="%6."/>
      <w:lvlJc w:val="right"/>
      <w:pPr>
        <w:ind w:left="5799" w:hanging="480"/>
      </w:pPr>
    </w:lvl>
    <w:lvl w:ilvl="6">
      <w:start w:val="1"/>
      <w:numFmt w:val="decimal"/>
      <w:lvlText w:val="%7."/>
      <w:lvlJc w:val="left"/>
      <w:pPr>
        <w:ind w:left="6279" w:hanging="480"/>
      </w:pPr>
    </w:lvl>
    <w:lvl w:ilvl="7">
      <w:start w:val="1"/>
      <w:numFmt w:val="ideographTraditional"/>
      <w:lvlText w:val="%8、"/>
      <w:lvlJc w:val="left"/>
      <w:pPr>
        <w:ind w:left="6759" w:hanging="480"/>
      </w:pPr>
    </w:lvl>
    <w:lvl w:ilvl="8">
      <w:start w:val="1"/>
      <w:numFmt w:val="lowerRoman"/>
      <w:lvlText w:val="%9."/>
      <w:lvlJc w:val="right"/>
      <w:pPr>
        <w:ind w:left="7239" w:hanging="480"/>
      </w:pPr>
    </w:lvl>
  </w:abstractNum>
  <w:num w:numId="1" w16cid:durableId="712340857">
    <w:abstractNumId w:val="0"/>
  </w:num>
  <w:num w:numId="2" w16cid:durableId="1901020944">
    <w:abstractNumId w:val="3"/>
  </w:num>
  <w:num w:numId="3" w16cid:durableId="2005935671">
    <w:abstractNumId w:val="5"/>
  </w:num>
  <w:num w:numId="4" w16cid:durableId="2146115340">
    <w:abstractNumId w:val="2"/>
  </w:num>
  <w:num w:numId="5" w16cid:durableId="1554851899">
    <w:abstractNumId w:val="6"/>
  </w:num>
  <w:num w:numId="6" w16cid:durableId="1173685667">
    <w:abstractNumId w:val="4"/>
  </w:num>
  <w:num w:numId="7" w16cid:durableId="913662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52736"/>
    <w:rsid w:val="00400261"/>
    <w:rsid w:val="00452736"/>
    <w:rsid w:val="008106C7"/>
    <w:rsid w:val="00C0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A93CC"/>
  <w15:docId w15:val="{CDA6B19F-E972-4576-BC8F-3BEC52F0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autoSpaceDE w:val="0"/>
      <w:spacing w:line="483" w:lineRule="exact"/>
      <w:ind w:left="593" w:right="851"/>
      <w:jc w:val="center"/>
    </w:pPr>
    <w:rPr>
      <w:rFonts w:ascii="Adobe Fan Heiti Std B" w:eastAsia="Adobe Fan Heiti Std B" w:hAnsi="Adobe Fan Heiti Std B" w:cs="Adobe Fan Heiti Std B"/>
      <w:kern w:val="0"/>
      <w:sz w:val="36"/>
      <w:szCs w:val="36"/>
    </w:rPr>
  </w:style>
  <w:style w:type="character" w:customStyle="1" w:styleId="a4">
    <w:name w:val="標題 字元"/>
    <w:basedOn w:val="a0"/>
    <w:rPr>
      <w:rFonts w:ascii="Adobe Fan Heiti Std B" w:eastAsia="Adobe Fan Heiti Std B" w:hAnsi="Adobe Fan Heiti Std B" w:cs="Adobe Fan Heiti Std B"/>
      <w:kern w:val="0"/>
      <w:sz w:val="36"/>
      <w:szCs w:val="36"/>
    </w:rPr>
  </w:style>
  <w:style w:type="paragraph" w:styleId="a5">
    <w:name w:val="Body Text"/>
    <w:basedOn w:val="a"/>
    <w:pPr>
      <w:autoSpaceDE w:val="0"/>
    </w:pPr>
    <w:rPr>
      <w:rFonts w:ascii="細明體" w:eastAsia="細明體" w:hAnsi="細明體" w:cs="細明體"/>
      <w:kern w:val="0"/>
      <w:sz w:val="28"/>
      <w:szCs w:val="28"/>
    </w:rPr>
  </w:style>
  <w:style w:type="character" w:customStyle="1" w:styleId="a6">
    <w:name w:val="本文 字元"/>
    <w:basedOn w:val="a0"/>
    <w:rPr>
      <w:rFonts w:ascii="細明體" w:eastAsia="細明體" w:hAnsi="細明體" w:cs="細明體"/>
      <w:kern w:val="0"/>
      <w:sz w:val="28"/>
      <w:szCs w:val="2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paragraph" w:customStyle="1" w:styleId="TableParagraph">
    <w:name w:val="Table Paragraph"/>
    <w:basedOn w:val="a"/>
    <w:pPr>
      <w:autoSpaceDE w:val="0"/>
      <w:spacing w:before="104" w:line="356" w:lineRule="exact"/>
      <w:ind w:left="389"/>
    </w:pPr>
    <w:rPr>
      <w:rFonts w:ascii="細明體" w:eastAsia="細明體" w:hAnsi="細明體" w:cs="細明體"/>
      <w:kern w:val="0"/>
      <w:sz w:val="22"/>
    </w:rPr>
  </w:style>
  <w:style w:type="paragraph" w:styleId="ab">
    <w:name w:val="List Paragraph"/>
    <w:basedOn w:val="a"/>
    <w:pPr>
      <w:ind w:left="480"/>
    </w:pPr>
  </w:style>
  <w:style w:type="character" w:styleId="ac">
    <w:name w:val="Hyperlink"/>
    <w:basedOn w:val="a0"/>
    <w:rPr>
      <w:color w:val="0563C1"/>
      <w:u w:val="single"/>
    </w:rPr>
  </w:style>
  <w:style w:type="paragraph" w:styleId="ad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e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character" w:customStyle="1" w:styleId="2">
    <w:name w:val="未解析的提及2"/>
    <w:basedOn w:val="a0"/>
    <w:rPr>
      <w:color w:val="605E5C"/>
      <w:shd w:val="clear" w:color="auto" w:fill="E1DFDD"/>
    </w:rPr>
  </w:style>
  <w:style w:type="paragraph" w:styleId="af">
    <w:name w:val="Revision"/>
    <w:pPr>
      <w:suppressAutoHyphens/>
    </w:p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OceanChallenge01" TargetMode="External"/><Relationship Id="rId13" Type="http://schemas.openxmlformats.org/officeDocument/2006/relationships/hyperlink" Target="https://reurl.cc/1XRWZ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cean-challenges.com" TargetMode="External"/><Relationship Id="rId12" Type="http://schemas.openxmlformats.org/officeDocument/2006/relationships/hyperlink" Target="https://reurl.cc/eGYo5b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p9ERxQ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data.moenv.gov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ocean.oca.gov.tw/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賴依雯</dc:creator>
  <dc:description/>
  <cp:lastModifiedBy>委員會 僑務</cp:lastModifiedBy>
  <cp:revision>2</cp:revision>
  <cp:lastPrinted>2026-01-08T07:17:00Z</cp:lastPrinted>
  <dcterms:created xsi:type="dcterms:W3CDTF">2026-02-05T07:55:00Z</dcterms:created>
  <dcterms:modified xsi:type="dcterms:W3CDTF">2026-02-05T07:55:00Z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e24b2c80d9b58878a7d720b4c797842d7fd27c6b1dfb29d7f526944a87b0057c</vt:lpwstr>
  </property>
</Properties>
</file>