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0ECE" w14:textId="77777777" w:rsidR="00470724" w:rsidRDefault="00000000">
      <w:pPr>
        <w:pStyle w:val="Standard"/>
        <w:spacing w:after="120" w:line="360" w:lineRule="exact"/>
        <w:ind w:left="1757" w:hanging="2041"/>
        <w:jc w:val="right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/>
          <w:bCs/>
        </w:rPr>
        <w:t>附表8</w:t>
      </w:r>
    </w:p>
    <w:p w14:paraId="02EFDADB" w14:textId="77777777" w:rsidR="00470724" w:rsidRDefault="00000000">
      <w:pPr>
        <w:pStyle w:val="Standard"/>
        <w:spacing w:line="344" w:lineRule="exact"/>
        <w:jc w:val="center"/>
        <w:rPr>
          <w:rFonts w:ascii="標楷體" w:eastAsia="標楷體" w:hAnsi="標楷體" w:cs="標楷體"/>
          <w:bCs/>
          <w:sz w:val="32"/>
        </w:rPr>
      </w:pPr>
      <w:r>
        <w:rPr>
          <w:rFonts w:ascii="標楷體" w:eastAsia="標楷體" w:hAnsi="標楷體" w:cs="標楷體"/>
          <w:bCs/>
          <w:sz w:val="32"/>
        </w:rPr>
        <w:t>著作財產權授權書</w:t>
      </w:r>
    </w:p>
    <w:p w14:paraId="46ABAF8B" w14:textId="77777777" w:rsidR="00470724" w:rsidRDefault="00000000">
      <w:pPr>
        <w:pStyle w:val="Standard"/>
        <w:spacing w:line="36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立書人即下列著作之著作財產權人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○○○ </w:t>
      </w:r>
      <w:r>
        <w:rPr>
          <w:rFonts w:ascii="標楷體" w:eastAsia="標楷體" w:hAnsi="標楷體" w:cs="標楷體"/>
          <w:sz w:val="28"/>
          <w:szCs w:val="28"/>
        </w:rPr>
        <w:t>(以下簡稱辛方)，因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○○○ </w:t>
      </w:r>
      <w:r>
        <w:rPr>
          <w:rFonts w:ascii="標楷體" w:eastAsia="標楷體" w:hAnsi="標楷體" w:cs="標楷體"/>
          <w:sz w:val="28"/>
          <w:szCs w:val="28"/>
        </w:rPr>
        <w:t>(主辦僑團)辦理</w:t>
      </w:r>
      <w:r>
        <w:rPr>
          <w:rFonts w:ascii="標楷體" w:eastAsia="標楷體" w:hAnsi="標楷體" w:cs="標楷體"/>
          <w:sz w:val="28"/>
          <w:szCs w:val="28"/>
          <w:u w:val="single"/>
        </w:rPr>
        <w:t>僑務委員會「2026年臺灣美食國際巡迴講座</w:t>
      </w:r>
      <w:r>
        <w:rPr>
          <w:rFonts w:ascii="標楷體" w:eastAsia="標楷體" w:hAnsi="標楷體" w:cs="標楷體"/>
          <w:sz w:val="28"/>
          <w:szCs w:val="28"/>
        </w:rPr>
        <w:t>」需有利用辛方之著作，茲辛方授權</w:t>
      </w:r>
      <w:r>
        <w:rPr>
          <w:rFonts w:ascii="標楷體" w:eastAsia="標楷體" w:hAnsi="標楷體" w:cs="標楷體"/>
          <w:sz w:val="28"/>
          <w:szCs w:val="28"/>
          <w:u w:val="single"/>
        </w:rPr>
        <w:t>僑務委員會</w:t>
      </w:r>
      <w:r>
        <w:rPr>
          <w:rFonts w:ascii="標楷體" w:eastAsia="標楷體" w:hAnsi="標楷體" w:cs="標楷體"/>
          <w:sz w:val="28"/>
          <w:szCs w:val="28"/>
        </w:rPr>
        <w:t>(以下簡稱甲方)於下列授權範圍內利用：</w:t>
      </w:r>
    </w:p>
    <w:p w14:paraId="437A32E0" w14:textId="77777777" w:rsidR="00470724" w:rsidRDefault="00000000">
      <w:pPr>
        <w:pStyle w:val="Standard"/>
        <w:spacing w:line="360" w:lineRule="exact"/>
        <w:ind w:left="540" w:hanging="540"/>
      </w:pPr>
      <w:r>
        <w:rPr>
          <w:rFonts w:ascii="標楷體" w:eastAsia="標楷體" w:hAnsi="標楷體" w:cs="標楷體"/>
          <w:sz w:val="28"/>
          <w:szCs w:val="28"/>
        </w:rPr>
        <w:t>一、授權利用之著作名稱：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 w:cs="標楷體"/>
          <w:color w:val="666666"/>
          <w:sz w:val="20"/>
          <w:szCs w:val="20"/>
        </w:rPr>
        <w:t>(請依實際情形填入並勾選著作類別)</w:t>
      </w:r>
    </w:p>
    <w:p w14:paraId="41FEA1E1" w14:textId="77777777" w:rsidR="00470724" w:rsidRDefault="00000000">
      <w:pPr>
        <w:pStyle w:val="Standard"/>
        <w:spacing w:line="360" w:lineRule="exact"/>
        <w:ind w:left="1580" w:hanging="9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(一)類別：□語文著作  □音樂著作  □美術著作  □攝影著作</w:t>
      </w:r>
    </w:p>
    <w:p w14:paraId="6094FACB" w14:textId="77777777" w:rsidR="00470724" w:rsidRDefault="00000000">
      <w:pPr>
        <w:pStyle w:val="Standard"/>
        <w:spacing w:line="360" w:lineRule="exact"/>
        <w:ind w:left="600" w:firstLine="14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□錄音著作  □視聽著作</w:t>
      </w:r>
    </w:p>
    <w:p w14:paraId="4E663794" w14:textId="77777777" w:rsidR="00470724" w:rsidRDefault="00000000">
      <w:pPr>
        <w:pStyle w:val="Standard"/>
        <w:spacing w:line="360" w:lineRule="exact"/>
        <w:ind w:left="1160" w:hanging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(二)辛方擔保就本件著作有授權利用之權利，並擔保本件著作並無不法侵害他人著作權或其他權利之情事。如有違反，應對侵害他人著作權情事負損害賠償責任，並對因此肇致甲方之損害負賠償責任。</w:t>
      </w:r>
    </w:p>
    <w:p w14:paraId="426F0FF1" w14:textId="77777777" w:rsidR="00470724" w:rsidRDefault="00000000">
      <w:pPr>
        <w:pStyle w:val="Standard"/>
        <w:spacing w:line="360" w:lineRule="exact"/>
        <w:ind w:left="1580" w:hanging="9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(三)辛方於他人指控甲方侵害著作權之情形時，有協助甲方訴訟之義務。</w:t>
      </w:r>
    </w:p>
    <w:p w14:paraId="39C36EF6" w14:textId="77777777" w:rsidR="00470724" w:rsidRDefault="00000000">
      <w:pPr>
        <w:pStyle w:val="Standard"/>
        <w:spacing w:line="360" w:lineRule="exact"/>
        <w:ind w:left="540" w:hanging="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二、授權範圍：</w:t>
      </w:r>
    </w:p>
    <w:p w14:paraId="1984A81D" w14:textId="77777777" w:rsidR="00470724" w:rsidRDefault="00000000">
      <w:pPr>
        <w:pStyle w:val="Standard"/>
        <w:spacing w:line="340" w:lineRule="exact"/>
        <w:ind w:left="1587" w:right="57" w:hanging="96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(一)利用行為：甲方應依下列著作權法規定之方式利用</w:t>
      </w:r>
    </w:p>
    <w:p w14:paraId="113224B9" w14:textId="77777777" w:rsidR="00470724" w:rsidRDefault="00000000">
      <w:pPr>
        <w:pStyle w:val="Standard"/>
        <w:spacing w:line="340" w:lineRule="exact"/>
        <w:ind w:left="6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 xml:space="preserve">重製  </w:t>
      </w: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 xml:space="preserve">公開口述  </w:t>
      </w: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 xml:space="preserve">公開播送  </w:t>
      </w: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 xml:space="preserve">公開上映  </w:t>
      </w: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>改作  □出租</w:t>
      </w:r>
    </w:p>
    <w:p w14:paraId="4BB78BEC" w14:textId="77777777" w:rsidR="00470724" w:rsidRDefault="00000000">
      <w:pPr>
        <w:pStyle w:val="Standard"/>
        <w:spacing w:line="340" w:lineRule="exact"/>
        <w:ind w:left="6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 xml:space="preserve">編輯  </w:t>
      </w: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 xml:space="preserve">公開展示  </w:t>
      </w: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 xml:space="preserve">公開傳輸  □公開演出  </w:t>
      </w: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 xml:space="preserve">散布  </w:t>
      </w:r>
    </w:p>
    <w:p w14:paraId="5B7FB7D9" w14:textId="77777777" w:rsidR="00470724" w:rsidRDefault="00000000">
      <w:pPr>
        <w:pStyle w:val="Standard"/>
        <w:spacing w:line="340" w:lineRule="exact"/>
        <w:ind w:left="1580" w:hanging="9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(二)利用之地域：</w:t>
      </w:r>
    </w:p>
    <w:p w14:paraId="4DBCD4E0" w14:textId="77777777" w:rsidR="00470724" w:rsidRDefault="00000000">
      <w:pPr>
        <w:pStyle w:val="Standard"/>
        <w:spacing w:line="340" w:lineRule="exact"/>
        <w:ind w:left="6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 xml:space="preserve">不限地域  □限地域：                              </w:t>
      </w:r>
    </w:p>
    <w:p w14:paraId="603F756E" w14:textId="77777777" w:rsidR="00470724" w:rsidRDefault="00000000">
      <w:pPr>
        <w:pStyle w:val="Standard"/>
        <w:spacing w:line="340" w:lineRule="exact"/>
        <w:ind w:left="1580" w:hanging="9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(三)利用之時間：</w:t>
      </w:r>
    </w:p>
    <w:p w14:paraId="7D88F7EA" w14:textId="77777777" w:rsidR="00470724" w:rsidRDefault="00000000">
      <w:pPr>
        <w:pStyle w:val="Standard"/>
        <w:spacing w:line="340" w:lineRule="exact"/>
        <w:ind w:left="6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>不限時間</w:t>
      </w:r>
    </w:p>
    <w:p w14:paraId="0A9BCEFC" w14:textId="77777777" w:rsidR="00470724" w:rsidRDefault="00000000">
      <w:pPr>
        <w:pStyle w:val="Standard"/>
        <w:spacing w:line="340" w:lineRule="exact"/>
        <w:ind w:left="6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□限時間：自  年  月  日起至  年  月  日止，共計  年  月。</w:t>
      </w:r>
    </w:p>
    <w:p w14:paraId="16606082" w14:textId="77777777" w:rsidR="00470724" w:rsidRDefault="00000000">
      <w:pPr>
        <w:pStyle w:val="Standard"/>
        <w:spacing w:line="340" w:lineRule="exact"/>
        <w:ind w:left="1580" w:hanging="9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(四)利用之次數：</w:t>
      </w:r>
    </w:p>
    <w:p w14:paraId="0A630F3B" w14:textId="77777777" w:rsidR="00470724" w:rsidRDefault="00000000">
      <w:pPr>
        <w:pStyle w:val="Standard"/>
        <w:spacing w:line="340" w:lineRule="exact"/>
        <w:ind w:left="6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 xml:space="preserve">不限次數  □限次數：                              </w:t>
      </w:r>
    </w:p>
    <w:p w14:paraId="154C0029" w14:textId="77777777" w:rsidR="00470724" w:rsidRDefault="00000000">
      <w:pPr>
        <w:pStyle w:val="Standard"/>
        <w:spacing w:line="340" w:lineRule="exact"/>
        <w:ind w:left="1580" w:hanging="9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(五)辛方授權甲方得再授權第三人為上述之利用。</w:t>
      </w:r>
    </w:p>
    <w:p w14:paraId="1FAEE170" w14:textId="77777777" w:rsidR="00470724" w:rsidRDefault="00000000">
      <w:pPr>
        <w:pStyle w:val="Standard"/>
        <w:spacing w:line="340" w:lineRule="exact"/>
        <w:ind w:left="1580" w:hanging="9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(六)權利金：無償授權</w:t>
      </w:r>
    </w:p>
    <w:p w14:paraId="130B568A" w14:textId="77777777" w:rsidR="00470724" w:rsidRDefault="00000000">
      <w:pPr>
        <w:pStyle w:val="Standard"/>
        <w:spacing w:line="340" w:lineRule="exact"/>
        <w:ind w:left="1580" w:hanging="980"/>
      </w:pPr>
      <w:r>
        <w:rPr>
          <w:rFonts w:ascii="標楷體" w:eastAsia="標楷體" w:hAnsi="標楷體" w:cs="標楷體"/>
          <w:sz w:val="28"/>
          <w:szCs w:val="28"/>
        </w:rPr>
        <w:t>(七)其他：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</w:t>
      </w:r>
    </w:p>
    <w:p w14:paraId="35039F3C" w14:textId="77777777" w:rsidR="00470724" w:rsidRDefault="00000000">
      <w:pPr>
        <w:pStyle w:val="Standard"/>
        <w:spacing w:line="340" w:lineRule="exact"/>
        <w:ind w:left="1580" w:hanging="9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此致</w:t>
      </w:r>
    </w:p>
    <w:p w14:paraId="670095FD" w14:textId="77777777" w:rsidR="00470724" w:rsidRDefault="00000000">
      <w:pPr>
        <w:pStyle w:val="Standard"/>
        <w:spacing w:after="60" w:line="404" w:lineRule="exact"/>
        <w:ind w:firstLine="27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僑務委員會</w:t>
      </w:r>
    </w:p>
    <w:p w14:paraId="1C86F8E8" w14:textId="77777777" w:rsidR="00470724" w:rsidRDefault="00000000">
      <w:pPr>
        <w:pStyle w:val="Standard"/>
        <w:spacing w:line="404" w:lineRule="exact"/>
        <w:ind w:firstLine="619"/>
        <w:rPr>
          <w:rFonts w:ascii="標楷體" w:eastAsia="標楷體" w:hAnsi="標楷體" w:cs="標楷體"/>
          <w:color w:val="FFFFFF"/>
          <w:sz w:val="28"/>
          <w:szCs w:val="28"/>
        </w:rPr>
      </w:pPr>
      <w:r>
        <w:rPr>
          <w:rFonts w:ascii="標楷體" w:eastAsia="標楷體" w:hAnsi="標楷體" w:cs="標楷體"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B13D4" wp14:editId="6C0494C3">
                <wp:simplePos x="0" y="0"/>
                <wp:positionH relativeFrom="column">
                  <wp:posOffset>3310200</wp:posOffset>
                </wp:positionH>
                <wp:positionV relativeFrom="paragraph">
                  <wp:posOffset>13320</wp:posOffset>
                </wp:positionV>
                <wp:extent cx="2637719" cy="1523520"/>
                <wp:effectExtent l="0" t="0" r="10231" b="19530"/>
                <wp:wrapNone/>
                <wp:docPr id="122195597" name="外框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19" cy="15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B86A" w14:textId="77777777" w:rsidR="00470724" w:rsidRDefault="00000000">
                            <w:pPr>
                              <w:pStyle w:val="a7"/>
                              <w:autoSpaceDE w:val="0"/>
                              <w:spacing w:line="320" w:lineRule="exact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立書人：</w:t>
                            </w:r>
                          </w:p>
                          <w:p w14:paraId="65A697CB" w14:textId="77777777" w:rsidR="00470724" w:rsidRDefault="00000000">
                            <w:pPr>
                              <w:pStyle w:val="a7"/>
                              <w:autoSpaceDE w:val="0"/>
                              <w:spacing w:line="320" w:lineRule="exact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代表人：</w:t>
                            </w:r>
                          </w:p>
                          <w:p w14:paraId="431A260E" w14:textId="77777777" w:rsidR="00470724" w:rsidRDefault="00000000">
                            <w:pPr>
                              <w:pStyle w:val="a7"/>
                              <w:autoSpaceDE w:val="0"/>
                              <w:spacing w:line="320" w:lineRule="exact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統一編號：</w:t>
                            </w:r>
                          </w:p>
                          <w:p w14:paraId="5D32C2B9" w14:textId="77777777" w:rsidR="00470724" w:rsidRDefault="00000000">
                            <w:pPr>
                              <w:pStyle w:val="Standard"/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地址：</w:t>
                            </w:r>
                          </w:p>
                          <w:p w14:paraId="7F6512AA" w14:textId="77777777" w:rsidR="00470724" w:rsidRDefault="00000000">
                            <w:pPr>
                              <w:pStyle w:val="Standard"/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（辛方為法人時則使用此格式）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B13D4" id="_x0000_t202" coordsize="21600,21600" o:spt="202" path="m,l,21600r21600,l21600,xe">
                <v:stroke joinstyle="miter"/>
                <v:path gradientshapeok="t" o:connecttype="rect"/>
              </v:shapetype>
              <v:shape id="外框9" o:spid="_x0000_s1026" type="#_x0000_t202" style="position:absolute;left:0;text-align:left;margin-left:260.65pt;margin-top:1.05pt;width:207.7pt;height:119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" strokeweight=".74pt">
                <v:stroke dashstyle="dash"/>
                <v:textbox>
                  <w:txbxContent>
                    <w:p w14:paraId="2D63B86A" w14:textId="77777777" w:rsidR="00470724" w:rsidRDefault="00000000">
                      <w:pPr>
                        <w:pStyle w:val="a7"/>
                        <w:autoSpaceDE w:val="0"/>
                        <w:spacing w:line="320" w:lineRule="exact"/>
                        <w:jc w:val="both"/>
                        <w:textAlignment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立書人：</w:t>
                      </w:r>
                    </w:p>
                    <w:p w14:paraId="65A697CB" w14:textId="77777777" w:rsidR="00470724" w:rsidRDefault="00000000">
                      <w:pPr>
                        <w:pStyle w:val="a7"/>
                        <w:autoSpaceDE w:val="0"/>
                        <w:spacing w:line="320" w:lineRule="exact"/>
                        <w:jc w:val="both"/>
                        <w:textAlignment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代表人：</w:t>
                      </w:r>
                    </w:p>
                    <w:p w14:paraId="431A260E" w14:textId="77777777" w:rsidR="00470724" w:rsidRDefault="00000000">
                      <w:pPr>
                        <w:pStyle w:val="a7"/>
                        <w:autoSpaceDE w:val="0"/>
                        <w:spacing w:line="320" w:lineRule="exact"/>
                        <w:jc w:val="both"/>
                        <w:textAlignment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統一編號：</w:t>
                      </w:r>
                    </w:p>
                    <w:p w14:paraId="5D32C2B9" w14:textId="77777777" w:rsidR="00470724" w:rsidRDefault="00000000">
                      <w:pPr>
                        <w:pStyle w:val="Standard"/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地址：</w:t>
                      </w:r>
                    </w:p>
                    <w:p w14:paraId="7F6512AA" w14:textId="77777777" w:rsidR="00470724" w:rsidRDefault="00000000">
                      <w:pPr>
                        <w:pStyle w:val="Standard"/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（辛方為法人時則使用此格式）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BFA80" wp14:editId="5A55A523">
                <wp:simplePos x="0" y="0"/>
                <wp:positionH relativeFrom="column">
                  <wp:posOffset>123120</wp:posOffset>
                </wp:positionH>
                <wp:positionV relativeFrom="paragraph">
                  <wp:posOffset>3960</wp:posOffset>
                </wp:positionV>
                <wp:extent cx="2872080" cy="1504440"/>
                <wp:effectExtent l="0" t="0" r="23520" b="19560"/>
                <wp:wrapNone/>
                <wp:docPr id="1784169247" name="外框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080" cy="150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D62AD2C" w14:textId="77777777" w:rsidR="00470724" w:rsidRDefault="00000000">
                            <w:pPr>
                              <w:pStyle w:val="Standard"/>
                              <w:spacing w:line="32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立書人：</w:t>
                            </w:r>
                          </w:p>
                          <w:p w14:paraId="0D9A3BEB" w14:textId="77777777" w:rsidR="00470724" w:rsidRDefault="00000000">
                            <w:pPr>
                              <w:pStyle w:val="Standard"/>
                              <w:spacing w:line="32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身分證統一編號：</w:t>
                            </w:r>
                          </w:p>
                          <w:p w14:paraId="70F94C0F" w14:textId="77777777" w:rsidR="00470724" w:rsidRDefault="00000000">
                            <w:pPr>
                              <w:pStyle w:val="a8"/>
                              <w:spacing w:line="32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戶籍地址：</w:t>
                            </w:r>
                          </w:p>
                          <w:p w14:paraId="26E7C34D" w14:textId="77777777" w:rsidR="00470724" w:rsidRDefault="00000000">
                            <w:pPr>
                              <w:pStyle w:val="Standard"/>
                              <w:spacing w:line="32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聯絡電話：</w:t>
                            </w:r>
                          </w:p>
                          <w:p w14:paraId="243C3186" w14:textId="77777777" w:rsidR="00470724" w:rsidRDefault="00000000">
                            <w:pPr>
                              <w:pStyle w:val="Standard"/>
                              <w:spacing w:line="32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電子郵件信箱：</w:t>
                            </w:r>
                          </w:p>
                          <w:p w14:paraId="34449F46" w14:textId="77777777" w:rsidR="00470724" w:rsidRDefault="00000000">
                            <w:pPr>
                              <w:pStyle w:val="Standard"/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</w:rPr>
                              <w:t>辛方為自然人適用此格式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BFA80" id="外框10" o:spid="_x0000_s1027" type="#_x0000_t202" style="position:absolute;left:0;text-align:left;margin-left:9.7pt;margin-top:.3pt;width:226.15pt;height:118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" strokeweight=".74pt">
                <v:stroke dashstyle="dash"/>
                <v:textbox>
                  <w:txbxContent>
                    <w:p w14:paraId="3D62AD2C" w14:textId="77777777" w:rsidR="00470724" w:rsidRDefault="00000000">
                      <w:pPr>
                        <w:pStyle w:val="Standard"/>
                        <w:spacing w:line="32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立書人：</w:t>
                      </w:r>
                    </w:p>
                    <w:p w14:paraId="0D9A3BEB" w14:textId="77777777" w:rsidR="00470724" w:rsidRDefault="00000000">
                      <w:pPr>
                        <w:pStyle w:val="Standard"/>
                        <w:spacing w:line="32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身分證統一編號：</w:t>
                      </w:r>
                    </w:p>
                    <w:p w14:paraId="70F94C0F" w14:textId="77777777" w:rsidR="00470724" w:rsidRDefault="00000000">
                      <w:pPr>
                        <w:pStyle w:val="a8"/>
                        <w:spacing w:line="320" w:lineRule="exac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戶籍地址：</w:t>
                      </w:r>
                    </w:p>
                    <w:p w14:paraId="26E7C34D" w14:textId="77777777" w:rsidR="00470724" w:rsidRDefault="00000000">
                      <w:pPr>
                        <w:pStyle w:val="Standard"/>
                        <w:spacing w:line="32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聯絡電話：</w:t>
                      </w:r>
                    </w:p>
                    <w:p w14:paraId="243C3186" w14:textId="77777777" w:rsidR="00470724" w:rsidRDefault="00000000">
                      <w:pPr>
                        <w:pStyle w:val="Standard"/>
                        <w:spacing w:line="32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電子郵件信箱：</w:t>
                      </w:r>
                    </w:p>
                    <w:p w14:paraId="34449F46" w14:textId="77777777" w:rsidR="00470724" w:rsidRDefault="00000000">
                      <w:pPr>
                        <w:pStyle w:val="Standard"/>
                        <w:spacing w:line="32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(</w:t>
                      </w:r>
                      <w:r>
                        <w:rPr>
                          <w:rFonts w:eastAsia="標楷體"/>
                        </w:rPr>
                        <w:t>辛方為自然人適用此格式</w:t>
                      </w:r>
                      <w:r>
                        <w:rPr>
                          <w:rFonts w:ascii="標楷體" w:eastAsia="標楷體" w:hAnsi="標楷體" w:cs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107A8A3" w14:textId="77777777" w:rsidR="00470724" w:rsidRDefault="00470724">
      <w:pPr>
        <w:pStyle w:val="Standard"/>
        <w:spacing w:line="404" w:lineRule="exact"/>
        <w:ind w:firstLine="619"/>
        <w:rPr>
          <w:rFonts w:ascii="標楷體" w:eastAsia="標楷體" w:hAnsi="標楷體" w:cs="標楷體"/>
          <w:sz w:val="28"/>
          <w:szCs w:val="28"/>
        </w:rPr>
      </w:pPr>
    </w:p>
    <w:p w14:paraId="1DDD2C37" w14:textId="77777777" w:rsidR="00470724" w:rsidRDefault="00470724">
      <w:pPr>
        <w:pStyle w:val="Standard"/>
        <w:spacing w:line="404" w:lineRule="exact"/>
        <w:ind w:firstLine="619"/>
        <w:rPr>
          <w:rFonts w:ascii="標楷體" w:eastAsia="標楷體" w:hAnsi="標楷體" w:cs="標楷體"/>
          <w:sz w:val="28"/>
          <w:szCs w:val="28"/>
        </w:rPr>
      </w:pPr>
    </w:p>
    <w:p w14:paraId="48F5F9E5" w14:textId="77777777" w:rsidR="00470724" w:rsidRDefault="00000000">
      <w:pPr>
        <w:pStyle w:val="Standard"/>
        <w:spacing w:line="404" w:lineRule="exact"/>
        <w:ind w:firstLine="4842"/>
        <w:rPr>
          <w:rFonts w:ascii="標楷體" w:eastAsia="標楷體" w:hAnsi="標楷體" w:cs="標楷體"/>
          <w:sz w:val="20"/>
          <w:szCs w:val="28"/>
        </w:rPr>
      </w:pPr>
      <w:r>
        <w:rPr>
          <w:rFonts w:ascii="標楷體" w:eastAsia="標楷體" w:hAnsi="標楷體" w:cs="標楷體"/>
          <w:sz w:val="20"/>
          <w:szCs w:val="28"/>
        </w:rPr>
        <w:t>or</w:t>
      </w:r>
    </w:p>
    <w:p w14:paraId="1F80A936" w14:textId="77777777" w:rsidR="00470724" w:rsidRDefault="00000000">
      <w:pPr>
        <w:pStyle w:val="Standard"/>
        <w:spacing w:line="360" w:lineRule="exact"/>
        <w:jc w:val="center"/>
        <w:rPr>
          <w:rFonts w:ascii="標楷體" w:eastAsia="標楷體" w:hAnsi="標楷體" w:cs="標楷體"/>
          <w:sz w:val="20"/>
          <w:szCs w:val="28"/>
        </w:rPr>
      </w:pPr>
      <w:r>
        <w:rPr>
          <w:rFonts w:ascii="標楷體" w:eastAsia="標楷體" w:hAnsi="標楷體" w:cs="標楷體"/>
          <w:sz w:val="20"/>
          <w:szCs w:val="28"/>
        </w:rPr>
        <w:t xml:space="preserve">  </w:t>
      </w:r>
    </w:p>
    <w:p w14:paraId="25E844B3" w14:textId="77777777" w:rsidR="00470724" w:rsidRDefault="00000000">
      <w:pPr>
        <w:pStyle w:val="Standard"/>
        <w:spacing w:line="360" w:lineRule="exact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AA056D3" w14:textId="77777777" w:rsidR="00470724" w:rsidRDefault="00470724">
      <w:pPr>
        <w:pStyle w:val="Standard"/>
        <w:spacing w:line="360" w:lineRule="exact"/>
        <w:jc w:val="center"/>
        <w:rPr>
          <w:rFonts w:ascii="標楷體" w:eastAsia="標楷體" w:hAnsi="標楷體" w:cs="標楷體"/>
          <w:spacing w:val="334"/>
          <w:kern w:val="0"/>
          <w:sz w:val="28"/>
          <w:szCs w:val="28"/>
        </w:rPr>
      </w:pPr>
    </w:p>
    <w:p w14:paraId="542FC7A6" w14:textId="77777777" w:rsidR="00470724" w:rsidRDefault="00000000">
      <w:pPr>
        <w:pStyle w:val="Standard"/>
        <w:spacing w:line="360" w:lineRule="exact"/>
        <w:jc w:val="center"/>
      </w:pPr>
      <w:r>
        <w:rPr>
          <w:rFonts w:ascii="標楷體" w:eastAsia="標楷體" w:hAnsi="標楷體" w:cs="標楷體"/>
          <w:spacing w:val="334"/>
          <w:kern w:val="0"/>
          <w:sz w:val="28"/>
          <w:szCs w:val="28"/>
        </w:rPr>
        <w:t xml:space="preserve">中華民國 年 月 </w:t>
      </w:r>
      <w:r>
        <w:rPr>
          <w:rFonts w:ascii="標楷體" w:eastAsia="標楷體" w:hAnsi="標楷體" w:cs="標楷體"/>
          <w:spacing w:val="4"/>
          <w:kern w:val="0"/>
          <w:sz w:val="28"/>
          <w:szCs w:val="28"/>
        </w:rPr>
        <w:t>日</w:t>
      </w:r>
    </w:p>
    <w:sectPr w:rsidR="00470724">
      <w:footerReference w:type="default" r:id="rId7"/>
      <w:pgSz w:w="11906" w:h="16838"/>
      <w:pgMar w:top="913" w:right="1134" w:bottom="566" w:left="1134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2C98" w14:textId="77777777" w:rsidR="00673D26" w:rsidRDefault="00673D26">
      <w:pPr>
        <w:rPr>
          <w:rFonts w:hint="eastAsia"/>
        </w:rPr>
      </w:pPr>
      <w:r>
        <w:separator/>
      </w:r>
    </w:p>
  </w:endnote>
  <w:endnote w:type="continuationSeparator" w:id="0">
    <w:p w14:paraId="6F9D0024" w14:textId="77777777" w:rsidR="00673D26" w:rsidRDefault="00673D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932A" w14:textId="77777777" w:rsidR="00000000" w:rsidRDefault="00000000">
    <w:pPr>
      <w:pStyle w:val="a6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3764" w14:textId="77777777" w:rsidR="00673D26" w:rsidRDefault="00673D2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56FC14F" w14:textId="77777777" w:rsidR="00673D26" w:rsidRDefault="00673D2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853"/>
    <w:multiLevelType w:val="multilevel"/>
    <w:tmpl w:val="969A0486"/>
    <w:styleLink w:val="WW8Num8"/>
    <w:lvl w:ilvl="0">
      <w:start w:val="1"/>
      <w:numFmt w:val="japaneseCounting"/>
      <w:lvlText w:val="（%1）"/>
      <w:lvlJc w:val="left"/>
      <w:pPr>
        <w:ind w:left="1620" w:hanging="1080"/>
      </w:pPr>
    </w:lvl>
    <w:lvl w:ilvl="1">
      <w:start w:val="1"/>
      <w:numFmt w:val="ideographTraditional"/>
      <w:lvlText w:val="%1.%2、"/>
      <w:lvlJc w:val="left"/>
      <w:pPr>
        <w:ind w:left="1500" w:hanging="480"/>
      </w:pPr>
    </w:lvl>
    <w:lvl w:ilvl="2">
      <w:start w:val="1"/>
      <w:numFmt w:val="lowerRoman"/>
      <w:lvlText w:val="%1.%2.%3."/>
      <w:lvlJc w:val="right"/>
      <w:pPr>
        <w:ind w:left="1980" w:hanging="480"/>
      </w:pPr>
    </w:lvl>
    <w:lvl w:ilvl="3">
      <w:start w:val="1"/>
      <w:numFmt w:val="decimal"/>
      <w:lvlText w:val="%1.%2.%3.%4."/>
      <w:lvlJc w:val="left"/>
      <w:pPr>
        <w:ind w:left="2460" w:hanging="480"/>
      </w:pPr>
    </w:lvl>
    <w:lvl w:ilvl="4">
      <w:start w:val="1"/>
      <w:numFmt w:val="ideographTraditional"/>
      <w:lvlText w:val="%1.%2.%3.%4.%5、"/>
      <w:lvlJc w:val="left"/>
      <w:pPr>
        <w:ind w:left="2940" w:hanging="480"/>
      </w:pPr>
    </w:lvl>
    <w:lvl w:ilvl="5">
      <w:start w:val="1"/>
      <w:numFmt w:val="lowerRoman"/>
      <w:lvlText w:val="%1.%2.%3.%4.%5.%6."/>
      <w:lvlJc w:val="right"/>
      <w:pPr>
        <w:ind w:left="3420" w:hanging="480"/>
      </w:pPr>
    </w:lvl>
    <w:lvl w:ilvl="6">
      <w:start w:val="1"/>
      <w:numFmt w:val="decimal"/>
      <w:lvlText w:val="%1.%2.%3.%4.%5.%6.%7."/>
      <w:lvlJc w:val="left"/>
      <w:pPr>
        <w:ind w:left="3900" w:hanging="480"/>
      </w:pPr>
    </w:lvl>
    <w:lvl w:ilvl="7">
      <w:start w:val="1"/>
      <w:numFmt w:val="ideographTraditional"/>
      <w:lvlText w:val="%1.%2.%3.%4.%5.%6.%7.%8、"/>
      <w:lvlJc w:val="left"/>
      <w:pPr>
        <w:ind w:left="4380" w:hanging="480"/>
      </w:pPr>
    </w:lvl>
    <w:lvl w:ilvl="8">
      <w:start w:val="1"/>
      <w:numFmt w:val="lowerRoman"/>
      <w:lvlText w:val="%1.%2.%3.%4.%5.%6.%7.%8.%9."/>
      <w:lvlJc w:val="right"/>
      <w:pPr>
        <w:ind w:left="4860" w:hanging="480"/>
      </w:pPr>
    </w:lvl>
  </w:abstractNum>
  <w:abstractNum w:abstractNumId="1" w15:restartNumberingAfterBreak="0">
    <w:nsid w:val="118D759B"/>
    <w:multiLevelType w:val="multilevel"/>
    <w:tmpl w:val="35821DF0"/>
    <w:styleLink w:val="WW8Num6"/>
    <w:lvl w:ilvl="0">
      <w:start w:val="1"/>
      <w:numFmt w:val="japaneseCounting"/>
      <w:lvlText w:val="（%1）"/>
      <w:lvlJc w:val="left"/>
      <w:pPr>
        <w:ind w:left="1400" w:hanging="1080"/>
      </w:pPr>
      <w:rPr>
        <w:color w:val="000000"/>
      </w:rPr>
    </w:lvl>
    <w:lvl w:ilvl="1">
      <w:start w:val="1"/>
      <w:numFmt w:val="ideographTraditional"/>
      <w:lvlText w:val="%1.%2、"/>
      <w:lvlJc w:val="left"/>
      <w:pPr>
        <w:ind w:left="1280" w:hanging="480"/>
      </w:pPr>
    </w:lvl>
    <w:lvl w:ilvl="2">
      <w:start w:val="1"/>
      <w:numFmt w:val="lowerRoman"/>
      <w:lvlText w:val="%1.%2.%3."/>
      <w:lvlJc w:val="right"/>
      <w:pPr>
        <w:ind w:left="1760" w:hanging="480"/>
      </w:pPr>
    </w:lvl>
    <w:lvl w:ilvl="3">
      <w:start w:val="1"/>
      <w:numFmt w:val="decimal"/>
      <w:lvlText w:val="%1.%2.%3.%4."/>
      <w:lvlJc w:val="left"/>
      <w:pPr>
        <w:ind w:left="2240" w:hanging="480"/>
      </w:pPr>
    </w:lvl>
    <w:lvl w:ilvl="4">
      <w:start w:val="1"/>
      <w:numFmt w:val="ideographTraditional"/>
      <w:lvlText w:val="%1.%2.%3.%4.%5、"/>
      <w:lvlJc w:val="left"/>
      <w:pPr>
        <w:ind w:left="2720" w:hanging="480"/>
      </w:pPr>
    </w:lvl>
    <w:lvl w:ilvl="5">
      <w:start w:val="1"/>
      <w:numFmt w:val="lowerRoman"/>
      <w:lvlText w:val="%1.%2.%3.%4.%5.%6."/>
      <w:lvlJc w:val="right"/>
      <w:pPr>
        <w:ind w:left="3200" w:hanging="480"/>
      </w:pPr>
    </w:lvl>
    <w:lvl w:ilvl="6">
      <w:start w:val="1"/>
      <w:numFmt w:val="decimal"/>
      <w:lvlText w:val="%1.%2.%3.%4.%5.%6.%7."/>
      <w:lvlJc w:val="left"/>
      <w:pPr>
        <w:ind w:left="3680" w:hanging="480"/>
      </w:pPr>
    </w:lvl>
    <w:lvl w:ilvl="7">
      <w:start w:val="1"/>
      <w:numFmt w:val="ideographTraditional"/>
      <w:lvlText w:val="%1.%2.%3.%4.%5.%6.%7.%8、"/>
      <w:lvlJc w:val="left"/>
      <w:pPr>
        <w:ind w:left="4160" w:hanging="480"/>
      </w:pPr>
    </w:lvl>
    <w:lvl w:ilvl="8">
      <w:start w:val="1"/>
      <w:numFmt w:val="lowerRoman"/>
      <w:lvlText w:val="%1.%2.%3.%4.%5.%6.%7.%8.%9."/>
      <w:lvlJc w:val="right"/>
      <w:pPr>
        <w:ind w:left="4640" w:hanging="480"/>
      </w:pPr>
    </w:lvl>
  </w:abstractNum>
  <w:abstractNum w:abstractNumId="2" w15:restartNumberingAfterBreak="0">
    <w:nsid w:val="2CB96496"/>
    <w:multiLevelType w:val="multilevel"/>
    <w:tmpl w:val="31D6506E"/>
    <w:styleLink w:val="WW8Num3"/>
    <w:lvl w:ilvl="0">
      <w:start w:val="3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374049CC"/>
    <w:multiLevelType w:val="multilevel"/>
    <w:tmpl w:val="CC94FD08"/>
    <w:styleLink w:val="WW8Num1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37476545"/>
    <w:multiLevelType w:val="multilevel"/>
    <w:tmpl w:val="C51EC22A"/>
    <w:styleLink w:val="WW8Num5"/>
    <w:lvl w:ilvl="0">
      <w:start w:val="1"/>
      <w:numFmt w:val="japaneseCounting"/>
      <w:lvlText w:val="%1、"/>
      <w:lvlJc w:val="left"/>
      <w:pPr>
        <w:ind w:left="1134" w:hanging="654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3C026981"/>
    <w:multiLevelType w:val="multilevel"/>
    <w:tmpl w:val="77268566"/>
    <w:styleLink w:val="WW8Num2"/>
    <w:lvl w:ilvl="0">
      <w:start w:val="2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543A6B8A"/>
    <w:multiLevelType w:val="multilevel"/>
    <w:tmpl w:val="A60CC74E"/>
    <w:styleLink w:val="WW8Num4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7AAA0BB9"/>
    <w:multiLevelType w:val="multilevel"/>
    <w:tmpl w:val="C2E0B9DE"/>
    <w:styleLink w:val="WW8Num7"/>
    <w:lvl w:ilvl="0">
      <w:start w:val="1"/>
      <w:numFmt w:val="japaneseCounting"/>
      <w:lvlText w:val="%1、"/>
      <w:lvlJc w:val="left"/>
      <w:pPr>
        <w:ind w:left="1134" w:hanging="654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 w16cid:durableId="1662656728">
    <w:abstractNumId w:val="3"/>
  </w:num>
  <w:num w:numId="2" w16cid:durableId="2130006035">
    <w:abstractNumId w:val="5"/>
  </w:num>
  <w:num w:numId="3" w16cid:durableId="60376734">
    <w:abstractNumId w:val="2"/>
  </w:num>
  <w:num w:numId="4" w16cid:durableId="1508056660">
    <w:abstractNumId w:val="6"/>
  </w:num>
  <w:num w:numId="5" w16cid:durableId="800728399">
    <w:abstractNumId w:val="4"/>
  </w:num>
  <w:num w:numId="6" w16cid:durableId="2047440129">
    <w:abstractNumId w:val="1"/>
  </w:num>
  <w:num w:numId="7" w16cid:durableId="158035835">
    <w:abstractNumId w:val="7"/>
  </w:num>
  <w:num w:numId="8" w16cid:durableId="178403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0724"/>
    <w:rsid w:val="002E1C29"/>
    <w:rsid w:val="00470724"/>
    <w:rsid w:val="00673D26"/>
    <w:rsid w:val="008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BF2B"/>
  <w15:docId w15:val="{7F85BF77-8640-4426-B3FC-E2421AF2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Standard"/>
    <w:pPr>
      <w:spacing w:line="360" w:lineRule="atLeast"/>
    </w:pPr>
    <w:rPr>
      <w:rFonts w:ascii="細明體, MingLiU" w:eastAsia="細明體, MingLiU" w:hAnsi="細明體, MingLiU" w:cs="細明體, MingLiU"/>
      <w:kern w:val="0"/>
      <w:szCs w:val="20"/>
    </w:rPr>
  </w:style>
  <w:style w:type="paragraph" w:customStyle="1" w:styleId="Textbodyindent">
    <w:name w:val="Text body indent"/>
    <w:basedOn w:val="Standard"/>
    <w:pPr>
      <w:wordWrap w:val="0"/>
      <w:overflowPunct w:val="0"/>
      <w:autoSpaceDE w:val="0"/>
      <w:spacing w:line="500" w:lineRule="exact"/>
      <w:ind w:left="560" w:hanging="560"/>
      <w:jc w:val="both"/>
    </w:pPr>
    <w:rPr>
      <w:rFonts w:ascii="標楷體" w:eastAsia="標楷體" w:hAnsi="標楷體" w:cs="標楷體"/>
      <w:color w:val="000000"/>
      <w:kern w:val="0"/>
      <w:sz w:val="28"/>
      <w:szCs w:val="28"/>
    </w:rPr>
  </w:style>
  <w:style w:type="paragraph" w:styleId="2">
    <w:name w:val="Body Text Indent 2"/>
    <w:basedOn w:val="Standard"/>
    <w:pPr>
      <w:wordWrap w:val="0"/>
      <w:overflowPunct w:val="0"/>
      <w:autoSpaceDE w:val="0"/>
      <w:spacing w:line="500" w:lineRule="exact"/>
      <w:ind w:left="656" w:hanging="656"/>
      <w:jc w:val="both"/>
    </w:pPr>
    <w:rPr>
      <w:rFonts w:ascii="標楷體" w:eastAsia="標楷體" w:hAnsi="標楷體" w:cs="標楷體"/>
      <w:color w:val="000000"/>
      <w:kern w:val="0"/>
      <w:sz w:val="32"/>
      <w:szCs w:val="32"/>
    </w:rPr>
  </w:style>
  <w:style w:type="paragraph" w:styleId="3">
    <w:name w:val="Body Text Indent 3"/>
    <w:basedOn w:val="Standard"/>
    <w:pPr>
      <w:wordWrap w:val="0"/>
      <w:overflowPunct w:val="0"/>
      <w:autoSpaceDE w:val="0"/>
      <w:spacing w:line="500" w:lineRule="exact"/>
      <w:ind w:left="640" w:hanging="640"/>
      <w:jc w:val="both"/>
    </w:pPr>
    <w:rPr>
      <w:rFonts w:ascii="標楷體" w:eastAsia="標楷體" w:hAnsi="標楷體" w:cs="標楷體"/>
      <w:color w:val="000000"/>
      <w:kern w:val="0"/>
      <w:sz w:val="32"/>
      <w:szCs w:val="32"/>
    </w:rPr>
  </w:style>
  <w:style w:type="paragraph" w:styleId="a8">
    <w:name w:val="No Spacing"/>
    <w:rPr>
      <w:rFonts w:ascii="Calibri" w:eastAsia="新細明體, PMingLiU" w:hAnsi="Calibri" w:cs="Calibri"/>
      <w:szCs w:val="22"/>
      <w:lang w:bidi="ar-SA"/>
    </w:rPr>
  </w:style>
  <w:style w:type="paragraph" w:styleId="a9">
    <w:name w:val="Block Text"/>
    <w:basedOn w:val="Standard"/>
    <w:pPr>
      <w:spacing w:line="480" w:lineRule="exact"/>
      <w:ind w:left="980" w:right="386" w:hanging="574"/>
      <w:jc w:val="both"/>
    </w:pPr>
    <w:rPr>
      <w:rFonts w:ascii="標楷體" w:eastAsia="標楷體" w:hAnsi="標楷體" w:cs="標楷體"/>
      <w:sz w:val="28"/>
    </w:rPr>
  </w:style>
  <w:style w:type="paragraph" w:customStyle="1" w:styleId="Framecontents">
    <w:name w:val="Frame contents"/>
    <w:basedOn w:val="Standard"/>
  </w:style>
  <w:style w:type="paragraph" w:customStyle="1" w:styleId="1">
    <w:name w:val="表格內文1"/>
    <w:pPr>
      <w:widowControl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styleId="aa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行政院海岸巡防署出版品著作權管理要點</dc:title>
  <dc:subject/>
  <dc:creator>user</dc:creator>
  <cp:keywords/>
  <cp:lastModifiedBy>委員會 僑務</cp:lastModifiedBy>
  <cp:revision>2</cp:revision>
  <cp:lastPrinted>2023-12-22T17:21:00Z</cp:lastPrinted>
  <dcterms:created xsi:type="dcterms:W3CDTF">2025-12-31T10:10:00Z</dcterms:created>
  <dcterms:modified xsi:type="dcterms:W3CDTF">2025-12-31T10:10:00Z</dcterms:modified>
</cp:coreProperties>
</file>