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  <manifest:file-entry manifest:full-path="layout-cache" manifest:media-type="application/binary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Lucida Sans1" svg:font-family="'Lucida Sans'" style:font-family-generic="swiss"/>
    <style:font-face style:name="Calibri" svg:font-family="Calibri" style:font-family-generic="roman" style:font-pitch="variable"/>
    <style:font-face style:name="新細明體" svg:font-family="新細明體" style:font-family-generic="roman" style:font-pitch="variable"/>
    <style:font-face style:name="Liberation Sans" svg:font-family="'Liberation Sans'" style:font-family-generic="swiss" style:font-pitch="variable"/>
    <style:font-face style:name="F" svg:font-family="" style:font-family-generic="system" style:font-pitch="variable"/>
    <style:font-face style:name="Lucida Sans" svg:font-family="'Lucida Sans'" style:font-family-generic="system" style:font-pitch="variable"/>
    <style:font-face style:name="PMingLiU" svg:font-family="PMingLiU" style:font-family-generic="system" style:font-pitch="variable"/>
    <style:font-face style:name="微軟正黑體" svg:font-family="微軟正黑體" style:font-family-generic="system" style:font-pitch="variable"/>
    <style:font-face style:name="新細明體1" svg:font-family="新細明體" style:font-family-generic="system" style:font-pitch="variable"/>
  </office:font-face-decls>
  <office:automatic-styles>
    <style:style style:name="P1" style:family="paragraph" style:parent-style-name="Standard">
      <style:text-properties fo:color="#000000" officeooo:paragraph-rsid="000020e5"/>
    </style:style>
    <style:style style:name="P2" style:family="paragraph" style:parent-style-name="Standard">
      <style:text-properties fo:color="#000000" officeooo:paragraph-rsid="000020e5"/>
    </style:style>
    <style:style style:name="P3" style:family="paragraph" style:parent-style-name="Standard">
      <style:paragraph-properties fo:margin-left="1.302cm" fo:margin-right="0cm" fo:text-indent="-1.159cm" style:auto-text-indent="false" style:snap-to-layout-grid="false"/>
    </style:style>
    <style:style style:name="P4" style:family="paragraph" style:parent-style-name="Standard">
      <style:paragraph-properties fo:margin-left="1.302cm" fo:margin-right="0cm" fo:text-indent="-1.159cm" style:auto-text-indent="false" style:snap-to-layout-grid="false"/>
      <style:text-properties fo:color="#000000" officeooo:paragraph-rsid="000020e5"/>
    </style:style>
    <style:style style:name="P5" style:family="paragraph" style:parent-style-name="Standard">
      <style:paragraph-properties fo:margin-left="2.247cm" fo:margin-right="0cm" fo:text-indent="-1.159cm" style:auto-text-indent="false" style:snap-to-layout-grid="false"/>
    </style:style>
    <style:style style:name="P6" style:family="paragraph" style:parent-style-name="Standard">
      <style:paragraph-properties fo:margin-left="2.247cm" fo:margin-right="0cm" fo:text-indent="-1.159cm" style:auto-text-indent="false" style:snap-to-layout-grid="false"/>
      <style:text-properties fo:color="#000000" officeooo:paragraph-rsid="000020e5"/>
    </style:style>
    <style:style style:name="P7" style:family="paragraph" style:parent-style-name="Standard">
      <style:paragraph-properties fo:margin-left="1.231cm" fo:margin-right="0cm" fo:text-indent="-1.168cm" style:auto-text-indent="false" style:snap-to-layout-grid="false"/>
    </style:style>
    <style:style style:name="P8" style:family="paragraph" style:parent-style-name="Standard">
      <style:paragraph-properties fo:margin-left="1.231cm" fo:margin-right="0cm" fo:text-indent="-1.168cm" style:auto-text-indent="false" style:snap-to-layout-grid="false"/>
      <style:text-properties officeooo:paragraph-rsid="000020e5"/>
    </style:style>
    <style:style style:name="P9" style:family="paragraph" style:parent-style-name="Standard">
      <style:paragraph-properties fo:margin-left="1.231cm" fo:margin-right="0cm" fo:text-indent="-1.168cm" style:auto-text-indent="false" style:snap-to-layout-grid="false"/>
      <style:text-properties fo:color="#000000" officeooo:paragraph-rsid="000020e5"/>
    </style:style>
    <style:style style:name="P10" style:family="paragraph" style:parent-style-name="Standard">
      <style:paragraph-properties fo:margin-left="0.046cm" fo:margin-right="0cm" fo:text-indent="0cm" style:auto-text-indent="false"/>
    </style:style>
    <style:style style:name="P11" style:family="paragraph" style:parent-style-name="Standard">
      <style:paragraph-properties fo:margin-left="0.046cm" fo:margin-right="0cm" fo:text-indent="0cm" style:auto-text-indent="false"/>
      <style:text-properties fo:color="#000000" officeooo:paragraph-rsid="000020e5"/>
    </style:style>
    <style:style style:name="P12" style:family="paragraph" style:parent-style-name="Standard">
      <style:paragraph-properties fo:margin-left="1.748cm" fo:margin-right="0cm" fo:text-indent="-0.635cm" style:auto-text-indent="false" style:snap-to-layout-grid="false"/>
    </style:style>
    <style:style style:name="P13" style:family="paragraph" style:parent-style-name="Standard">
      <style:paragraph-properties fo:margin-left="1.748cm" fo:margin-right="0cm" fo:text-indent="-0.635cm" style:auto-text-indent="false" style:snap-to-layout-grid="false"/>
      <style:text-properties fo:color="#000000" officeooo:paragraph-rsid="000020e5"/>
    </style:style>
    <style:style style:name="P14" style:family="paragraph" style:parent-style-name="Standard" style:master-page-name="Standard">
      <style:paragraph-properties style:page-number="auto"/>
      <style:text-properties fo:color="#000000" officeooo:paragraph-rsid="000020e5"/>
    </style:style>
    <style:style style:name="T1" style:family="text">
      <style:text-properties style:letter-kerning="false" style:font-size-complex="12pt"/>
    </style:style>
    <style:style style:name="T2" style:family="text">
      <style:text-properties style:letter-kerning="false" style:font-size-complex="12pt"/>
    </style:style>
    <style:style style:name="T3" style:family="text">
      <style:text-properties style:font-name="新細明體" style:font-name-complex="PMingLiU" style:font-size-complex="12pt" style:font-weight-complex="bold"/>
    </style:style>
    <style:style style:name="T4" style:family="text">
      <style:text-properties style:font-name="新細明體" style:font-name-complex="PMingLiU" style:font-size-complex="12pt"/>
    </style:style>
    <style:style style:name="T5" style:family="text">
      <style:text-properties style:font-name="新細明體" style:font-name-complex="PMingLiU" style:font-size-complex="12pt"/>
    </style:style>
    <style:style style:name="T6" style:family="text">
      <style:text-properties style:font-name="新細明體" style:font-size-complex="12pt"/>
    </style:style>
    <style:style style:name="T7" style:family="text">
      <style:text-properties style:font-name="新細明體" style:font-size-complex="12pt"/>
    </style:style>
    <style:style style:name="T8" style:family="text">
      <style:text-properties style:font-name="新細明體" fo:font-weight="normal" style:font-weight-asian="normal" style:font-size-complex="12pt"/>
    </style:style>
    <style:style style:name="T9" style:family="text">
      <style:text-properties fo:color="#ff0000" style:font-name="新細明體" style:font-name-complex="PMingLiU" style:font-size-complex="12pt"/>
    </style:style>
    <style:style style:name="T10" style:family="text">
      <style:text-properties fo:color="#ff0000" style:font-name="新細明體" style:font-size-complex="12pt"/>
    </style:style>
    <style:style style:name="T11" style:family="text">
      <style:text-properties fo:color="#ff0000"/>
    </style:style>
    <style:style style:name="T12" style:family="text">
      <style:text-properties fo:color="#ff0000" style:letter-kerning="false" style:font-size-complex="12pt"/>
    </style:style>
    <style:style style:name="T13" style:family="text">
      <style:text-properties fo:color="#000000"/>
    </style:style>
    <style:style style:name="T14" style:family="text">
      <style:text-properties fo:color="#000000"/>
    </style:style>
    <style:style style:name="T15" style:family="text">
      <style:text-properties fo:color="#000000" style:font-name="新細明體" fo:font-weight="normal" style:font-weight-asian="normal" style:font-size-complex="12pt"/>
    </style:style>
    <style:style style:name="T16" style:family="text">
      <style:text-properties fo:color="#000000" style:font-name="新細明體" style:font-size-complex="12pt"/>
    </style:style>
    <style:style style:name="T17" style:family="text">
      <style:text-properties fo:color="#000000" style:font-name="新細明體" style:font-size-complex="12pt"/>
    </style:style>
    <style:style style:name="T18" style:family="text">
      <style:text-properties fo:color="#000000" style:font-name="新細明體" style:font-name-complex="PMingLiU" style:font-size-complex="12pt"/>
    </style:style>
    <style:style style:name="T19" style:family="text">
      <style:text-properties fo:color="#000000" style:font-name="新細明體" style:font-name-complex="PMingLiU" style:font-size-complex="12pt"/>
    </style:style>
    <style:style style:name="T20" style:family="text">
      <style:text-properties fo:color="#dc143c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4">一、場地使用辦法</text:p>
      <text:p text:style-name="P1"/>
      <text:p text:style-name="P1">1.使用本中心場地之社團必須認同中華民國，並不得有推翻中華民國之意圖與言論，如有違背時，停止該社團之使用權利一年。</text:p>
      <text:p text:style-name="P1"/>
      <text:p text:style-name="P1">2.使用本中心場地時不得懸掛黨派旗幟，或懸掛文字標語以突顯政黨理念或主張。</text:p>
      <text:p text:style-name="P1"/>
      <text:p text:style-name="P1">3. 本中心場地使用以非營利聯誼及文教活動為優先。不得有營利行為。</text:p>
      <text:p text:style-name="P1"/>
      <text:p text:style-name="P1">4.任何團體使用本中心場地，自行主辦或與中心合辦之活動，均須經本中心同意。</text:p>
      <text:p text:style-name="P1"/>
      <text:p text:style-name="P1">5.私人婚、喪、喜、慶宴會及宗教儀式，恕不受理。</text:p>
      <text:p text:style-name="P1"/>
      <text:p text:style-name="P1">6.場地使用申請以向本中心註冊登記之社團為限，社團登記須滿一個月方可申請使用場地，並須提供社團之組織章程及職員名單。</text:p>
      <text:p text:style-name="P1"/>
      <text:p text:style-name="P1">7.一年之內，同一社團使用本中心場地作為舞會活動者，以兩次為限。同一社團使用本中心大廳四次以上，需經本中心陳報僑務委員會核定。</text:p>
      <text:p text:style-name="P1"/>
      <text:p text:style-name="P1">8.場地佈置及活動內容需經本中心認可。</text:p>
      <text:p text:style-name="P1"/>
      <text:p text:style-name="P1">9.使用本中心之團體自負安全及保險責任，並需於申請時簽署同意書，如有意外事故發生應放棄對本中心之法律追訴。</text:p>
      <text:p text:style-name="P1"/>
      <text:p text:style-name="P1">10.本中心有權決定使用場地之社團是否需要僱用警衛以維護安全。</text:p>
      <text:p text:style-name="P1"/>
      <text:p text:style-name="P1">11.本中心保留場地使用權，必要時得取消所定活動場地，退還保證金。</text:p>
      <text:p text:style-name="P1"/>
      <text:p text:style-name="P1">備註：</text:p>
      <text:p text:style-name="P1">1.超過預借時間，一律以一小時計算加收雙倍費用。</text:p>
      <text:p text:style-name="P1">2.若有不當使用及損壞場地者，使用單位應負賠償之責，本中心並有權扣除部份或全額保證金，作為維修費用；若賠償額數超過保證金額時，主辦單位需補繳差額。</text:p>
      <text:p text:style-name="P1"/>
      <text:p text:style-name="P1">二、租借辦法</text:p>
      <text:p text:style-name="P1">1.每月上班第一日開放登記，可預借6個月內的場地。例如：3月 1日可借到8月30日；若2月28日，只可預借到7月31日。</text:p>
      <text:p text:style-name="P1"/>
      <text:p text:style-name="P1">2.電話預約場地，應於1週內填具申請表併繳交租金；逾期本中心有權將場地轉借給他人。</text:p>
      <text:p text:style-name="P1"/>
      <text:p text:style-name="P1">3.本中心保留場地使用權，必要時得取消所訂活動場地，退還租金。</text:p>
      <text:p text:style-name="P1"/>
      <text:p text:style-name="P1">4.欲取消場地者，請於活動2個星期前通知本中心，未在限期內通知者租金不予退還。</text:p>
      <text:p text:style-name="P1">
        <text:soft-page-break/>
      </text:p>
      <text:p text:style-name="P1">三、注意事項</text:p>
      <text:p text:style-name="P1"/>
      <text:p text:style-name="P1">1.申請使用本中心場地，製發各種識別證、入場券或宣傳海報，其申請性質與實際使用不符且依實際使用情形應收較高費用者，本中心得重新核計收費。</text:p>
      <text:p text:style-name="P1"/>
      <text:p text:style-name="P1">2.活動結束後請將垃圾收妥，放置外面停車場的大垃圾桶內；並請陪同值班工作人員共同善後。</text:p>
      <text:p text:style-name="P1"/>
      <text:p text:style-name="P1">圖書借閱</text:p>
      <text:p text:style-name="P1"/>
      <text:p text:style-name="P1">圖書館簡介</text:p>
      <text:p text:style-name="P1">
        本中心的圖書館現有藏書約二萬餘冊，有聲圖書、CD、VCD、錄影帶等數十種。分門別類，計有：心理、宗教、傳記、歷史、地理、社會、科學、政治、法律、教育、音樂、藝術、文學、現代小說、散文、武俠小說、自然科學、兒童讀物等。圖書館內除了中文圖書外，並有由僑委會不定期提供國內優良書籍及報章雜誌，如：世界日報、
        <text:span text:style-name="T1">星島日報、新紀元、Travel in Taiwan、 Taiwan Panorama（臺灣光華雜誌)、T-Life(臺灣高鐵車上刊物)、</text:span>
        天下、遠見、商業周刊、讀者文摘中文版、傳記文學、康健雜誌、小牛頓月刊等供僑胞閱讀，歡迎大家踴躍借閱。
      </text:p>
      <text:p text:style-name="P1"/>
      <text:p text:style-name="P1">圖書館開放時間</text:p>
      <text:p text:style-name="P1">本中心圖書館每週開放六日，星期二至星期日自上午10點至下午5點。星期一休息。</text:p>
      <text:p text:style-name="P1"/>
      <text:p text:style-name="P1">圖書出借辦法</text:p>
      <text:p text:style-name="P4">
        <text:span text:style-name="T3">
          一、
          <text:tab/>
          開放時間
        </text:span>
      </text:p>
      <text:p text:style-name="P6">
        <text:span text:style-name="T6">1、</text:span>
        <text:span text:style-name="T4">週一休館。</text:span>
      </text:p>
      <text:p text:style-name="P6">
        <text:span text:style-name="T6">2、</text:span>
        <text:span text:style-name="T4">週二至週日：早上10點至下午5點。</text:span>
      </text:p>
      <text:p text:style-name="P6">
        <text:span text:style-name="T6">3、除固定休館日外，</text:span>
        <text:span text:style-name="T4">本館休館日將另行預先公告。</text:span>
      </text:p>
      <text:p text:style-name="P9">
        <text:span text:style-name="T3">
          二、
          <text:tab/>
        </text:span>
        <text:span text:style-name="T4">開放時間內歡迎進入館內閱覽，6歲以下兒童請由家長陪同。</text:span>
      </text:p>
      <text:p text:style-name="P11">
        <text:span text:style-name="T3">
          三、 
          <text:s/>
        </text:span>
        <text:span text:style-name="T6">參考書、工具書及報紙僅供館內閱讀，恕不外借。</text:span>
      </text:p>
      <text:p text:style-name="P9">
        <text:span text:style-name="T3">
          四、
          <text:tab/>
        </text:span>
        <text:span text:style-name="T6">本館提供免費書報閱覽，圖書證之申辦規定如下：</text:span>
      </text:p>
      <text:p text:style-name="P13">
        <text:span text:style-name="T6">1、年滿18歲以上僑胞得憑身分證或汽車駕照提出申請；未滿18歲者，由監護人憑身分證或汽車駕照提出申請。</text:span>
      </text:p>
      <text:p text:style-name="P13">
        <text:span text:style-name="T6">2、申請者請填寫申請表並繳保證金美金80元（僅收支票，保證金將存入銀行無息帳戶），若保證金跳票，申請人須支付銀行退票手續費用。</text:span>
      </text:p>
      <text:p text:style-name="P13">
        <text:span text:style-name="T6">3、</text:span>
        <text:span text:style-name="T6">申請圖書證及借、還書在閉館前10分鐘停止受理。</text:span>
      </text:p>
      <text:p text:style-name="P13">
        <text:span text:style-name="T6">4、爾後若不再借書，請繳回圖書證，保證金將無息退還申請人。</text:span>
      </text:p>
      <text:p text:style-name="P13">
        <text:span text:style-name="T6">5、圖書證請妥為保管，若不慎遺失，須申請新證並繳交工本費美金2元</text:span>
        <text:span text:style-name="T6">；如因未掛失或轉借而發生冒用情事，應自負相關賠償之責。</text:span>
      </text:p>
      <text:p text:style-name="P13">
        <text:span text:style-name="T6">6、</text:span>
        <text:span text:style-name="T4">申請資料如有變更，請即向本館辦理更正。</text:span>
      </text:p>
      <text:p text:style-name="P13">
        <text:span text:style-name="T4">7、</text:span>
        <text:span text:style-name="T6">辦理圖書證3個月內請勿退證。</text:span>
      </text:p>
      <text:p text:style-name="P8">
        <text:span text:style-name="Strong">
          <text:span text:style-name="T15">
            五、
            <text:tab/>
          </text:span>
        </text:span>
        <text:span text:style-name="T16">為服務廣大僑胞，每人每次借閱以</text:span>
        <text:span text:style-name="T16">8</text:span>
        <text:span text:style-name="T16">冊為限</text:span>
        <text:span text:style-name="T18">，</text:span>
        <text:span text:style-name="T16">借期為3週</text:span>
        <text:span text:style-name="T18">。</text:span>
        <text:span text:style-name="T16">恕不</text:span>
        <text:span text:style-name="T18">受理網路/電話預約或續借服務。如需續借，須將全部書冊帶回，</text:span>
        <text:span text:style-name="T18">每冊續借以1次為限</text:span>
        <text:span text:style-name="T18">。逾期未還，本館將處以罰鍰每冊每日美金1角，</text:span>
        <text:span text:style-name="T18">並</text:span>
        <text:span text:style-name="T16">凍結借閱資格</text:span>
        <text:span text:style-name="T18">，俟全數歸還並繳清罰鍰後，始得恢復借閱資格</text:span>
        <text:span text:style-name="T18">。圖書遺失或嚴重損毀者，每冊以美金10元賠償，</text:span>
        <text:span text:style-name="T18">欲以同樣圖書抵補者，本館有權視書籍情</text:span>
        <text:soft-page-break/>
        <text:span text:style-name="T18">況及館藏需要評估，決定替換或拒絕。若</text:span>
        <text:span text:style-name="T16">保證金結餘為零</text:span>
        <text:span text:style-name="T18">，借閱資格視同取消。</text:span>
      </text:p>
      <text:p text:style-name="P9">
        <text:span text:style-name="T6">
          六、
          <text:tab/>
        </text:span>
        <text:span text:style-name="T6">進入館內須衣履整潔，愛惜公物，維護環境寧靜</text:span>
        <text:span text:style-name="T6">並保持圖書整潔，</text:span>
        <text:span text:style-name="T6">不可有飲食或其他影響閱讀之喧鬧行為；並請將行動電話、呼叫器等電訊設備關閉或改為靜音。本館有權取消不遵守規則者之借閱資格。</text:span>
      </text:p>
      <text:p text:style-name="P9">
        <text:span text:style-name="T6">七、</text:span>
        <text:span text:style-name="T4">
          <text:tab/>
        </text:span>
        <text:span text:style-name="T6">個人貴重物品或私有書籍、書包及手提袋，請自行保管，如有遺失，本館不負賠償責任。</text:span>
      </text:p>
      <text:p text:style-name="P1">
        <text:span text:style-name="T4">
          八、 
          <text:s/>
          運用所借之書籍
        </text:span>
        <text:span text:style-name="T6">資料時，請依照著作權法相關規定。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vdirector</meta:initial-creator>
    <meta:editing-cycles>5</meta:editing-cycles>
    <meta:print-date>2020-05-23T22:46:00</meta:print-date>
    <meta:creation-date>2020-05-23T22:08:00</meta:creation-date>
    <dc:date>2020-05-27T17:29:23.800000000</dc:date>
    <meta:editing-duration>PT7M52S</meta:editing-duration>
    <meta:generator>NDC_ODF_Application_Tools/2.0.2$Windows_X86_64 LibreOffice_project/c2aef257b421fc89732e65db8501f993adb40c83</meta:generator>
    <meta:document-statistic meta:table-count="0" meta:image-count="0" meta:object-count="0" meta:page-count="3" meta:paragraph-count="47" meta:word-count="1853" meta:character-count="1932" meta:non-whitespace-character-count="1916"/>
    <meta:user-defined meta:name="AppVersion">16.0000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0</config:config-item>
      <config:config-item config:name="ViewAreaLeft" config:type="long">2399</config:config-item>
      <config:config-item config:name="ViewAreaWidth" config:type="long">15912</config:config-item>
      <config:config-item config:name="ViewAreaHeight" config:type="long">12596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3676</config:config-item>
          <config:config-item config:name="ViewTop" config:type="long">3041</config:config-item>
          <config:config-item config:name="VisibleLeft" config:type="long">2399</config:config-item>
          <config:config-item config:name="VisibleTop" config:type="long">0</config:config-item>
          <config:config-item config:name="VisibleRight" config:type="long">18309</config:config-item>
          <config:config-item config:name="VisibleBottom" config:type="long">12594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true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8421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8421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Lucida Sans1" svg:font-family="'Lucida Sans'" style:font-family-generic="swiss"/>
    <style:font-face style:name="Calibri" svg:font-family="Calibri" style:font-family-generic="roman" style:font-pitch="variable"/>
    <style:font-face style:name="新細明體" svg:font-family="新細明體" style:font-family-generic="roman" style:font-pitch="variable"/>
    <style:font-face style:name="Liberation Sans" svg:font-family="'Liberation Sans'" style:font-family-generic="swiss" style:font-pitch="variable"/>
    <style:font-face style:name="F" svg:font-family="" style:font-family-generic="system" style:font-pitch="variable"/>
    <style:font-face style:name="Lucida Sans" svg:font-family="'Lucida Sans'" style:font-family-generic="system" style:font-pitch="variable"/>
    <style:font-face style:name="PMingLiU" svg:font-family="PMingLiU" style:font-family-generic="system" style:font-pitch="variable"/>
    <style:font-face style:name="微軟正黑體" svg:font-family="微軟正黑體" style:font-family-generic="system" style:font-pitch="variable"/>
    <style:font-face style:name="新細明體1" svg:font-family="新細明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2pt" fo:language="en" fo:country="US" style:letter-kerning="true" style:font-name-asian="新細明體1" style:font-size-asian="12pt" style:language-asian="zh" style:country-asian="TW" style:font-name-complex="F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1" style:font-size-asian="12pt" style:language-asian="zh" style:country-asian="TW" style:font-name-complex="F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text-align="start" style:justify-single-word="false" fo:orphans="0" fo:widows="0" style:writing-mode="lr-tb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Lucida Sans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15%"/>
    </style:style>
    <style:style style:name="List" style:family="paragraph" style:parent-style-name="Text_20_body" style:class="list">
      <style:text-properties style:font-name-complex="Lucida Sans1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Lucida Sans1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Lucida Sans1" style:font-family-complex="'Lucida Sans'" style:font-family-generic-complex="swiss"/>
    </style:style>
    <style:style style:name="Default_20_Paragraph_20_Font" style:display-name="Default Paragraph Font" style:family="text"/>
    <style:style style:name="Strong" style:family="text">
      <style:text-properties fo:font-weight="bold" style:font-weight-asian="bold" style:font-weight-complex="bold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.54cm" fo:margin-bottom="2.54cm" fo:margin-left="3.175cm" fo:margin-right="3.175cm" style:writing-mode="lr-tb" style:layout-grid-color="#c0c0c0" style:layout-grid-lines="38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